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1E01" w14:textId="77777777" w:rsidR="00B81333" w:rsidRPr="00C26607" w:rsidRDefault="006D53D9" w:rsidP="009E5A25">
      <w:pPr>
        <w:numPr>
          <w:ilvl w:val="0"/>
          <w:numId w:val="4"/>
        </w:numPr>
        <w:tabs>
          <w:tab w:val="right" w:pos="8505"/>
        </w:tabs>
        <w:rPr>
          <w:rFonts w:ascii="ＭＳ ゴシック" w:eastAsia="ＭＳ ゴシック" w:hAnsi="ＭＳ ゴシック"/>
          <w:szCs w:val="21"/>
        </w:rPr>
      </w:pPr>
      <w:bookmarkStart w:id="0" w:name="_Hlk9571244"/>
      <w:r w:rsidRPr="00C26607">
        <w:rPr>
          <w:rFonts w:ascii="ＭＳ ゴシック" w:eastAsia="ＭＳ ゴシック" w:hAnsi="ＭＳ ゴシック" w:hint="eastAsia"/>
          <w:szCs w:val="21"/>
        </w:rPr>
        <w:t>医療の</w:t>
      </w:r>
      <w:bookmarkStart w:id="1" w:name="_GoBack"/>
      <w:bookmarkEnd w:id="1"/>
      <w:r w:rsidR="00183DEF" w:rsidRPr="00C26607">
        <w:rPr>
          <w:rFonts w:ascii="ＭＳ ゴシック" w:eastAsia="ＭＳ ゴシック" w:hAnsi="ＭＳ ゴシック" w:hint="eastAsia"/>
          <w:szCs w:val="21"/>
        </w:rPr>
        <w:t>基本特性、</w:t>
      </w:r>
      <w:r w:rsidRPr="00C26607">
        <w:rPr>
          <w:rFonts w:ascii="ＭＳ ゴシック" w:eastAsia="ＭＳ ゴシック" w:hAnsi="ＭＳ ゴシック" w:hint="eastAsia"/>
          <w:szCs w:val="21"/>
        </w:rPr>
        <w:t>質と安</w:t>
      </w:r>
      <w:r w:rsidR="00A54740">
        <w:rPr>
          <w:rFonts w:ascii="ＭＳ ゴシック" w:eastAsia="ＭＳ ゴシック" w:hAnsi="ＭＳ ゴシック" w:hint="eastAsia"/>
          <w:szCs w:val="21"/>
        </w:rPr>
        <w:t>全</w:t>
      </w:r>
      <w:r w:rsidR="00F6694D" w:rsidRPr="00C26607">
        <w:rPr>
          <w:rFonts w:ascii="ＭＳ ゴシック" w:eastAsia="ＭＳ ゴシック" w:hAnsi="ＭＳ ゴシック" w:hint="eastAsia"/>
          <w:szCs w:val="21"/>
        </w:rPr>
        <w:tab/>
      </w:r>
      <w:r w:rsidR="006319D6" w:rsidRPr="00C26607">
        <w:rPr>
          <w:rFonts w:ascii="ＭＳ ゴシック" w:eastAsia="ＭＳ ゴシック" w:hAnsi="ＭＳ ゴシック" w:hint="eastAsia"/>
          <w:szCs w:val="21"/>
        </w:rPr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14:paraId="4FB207B2" w14:textId="77777777" w:rsidR="00B81333" w:rsidRPr="00C26607" w:rsidRDefault="00862059" w:rsidP="00EC3E2F">
      <w:pPr>
        <w:ind w:left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横浜市立大学　名誉教授　橋本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廸生（公益財団法人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C26607">
        <w:rPr>
          <w:rFonts w:ascii="ＭＳ ゴシック" w:eastAsia="ＭＳ ゴシック" w:hAnsi="ＭＳ ゴシック" w:hint="eastAsia"/>
          <w:szCs w:val="21"/>
        </w:rPr>
        <w:t>執行</w:t>
      </w:r>
      <w:r w:rsidRPr="00C26607">
        <w:rPr>
          <w:rFonts w:ascii="ＭＳ ゴシック" w:eastAsia="ＭＳ ゴシック" w:hAnsi="ＭＳ ゴシック" w:hint="eastAsia"/>
          <w:szCs w:val="21"/>
        </w:rPr>
        <w:t>理事）</w:t>
      </w:r>
    </w:p>
    <w:p w14:paraId="7BDE10C0" w14:textId="77777777" w:rsidR="0041722A" w:rsidRPr="00C26607" w:rsidRDefault="006D53D9" w:rsidP="006E547F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医療安全の原理</w:t>
      </w:r>
      <w:r w:rsidR="00F6694D" w:rsidRPr="00C26607">
        <w:rPr>
          <w:rFonts w:ascii="ＭＳ ゴシック" w:eastAsia="ＭＳ ゴシック" w:hAnsi="ＭＳ ゴシック" w:hint="eastAsia"/>
          <w:szCs w:val="21"/>
        </w:rPr>
        <w:tab/>
      </w:r>
      <w:r w:rsidR="006319D6" w:rsidRPr="00C26607">
        <w:rPr>
          <w:rFonts w:ascii="ＭＳ ゴシック" w:eastAsia="ＭＳ ゴシック" w:hAnsi="ＭＳ ゴシック" w:hint="eastAsia"/>
          <w:szCs w:val="21"/>
        </w:rPr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14:paraId="113594D5" w14:textId="77777777" w:rsidR="00867382" w:rsidRDefault="0041722A" w:rsidP="00867382">
      <w:pPr>
        <w:ind w:firstLine="840"/>
        <w:rPr>
          <w:rFonts w:ascii="ＭＳ ゴシック" w:eastAsia="ＭＳ ゴシック" w:hAnsi="ＭＳ ゴシック"/>
          <w:szCs w:val="21"/>
        </w:rPr>
      </w:pPr>
      <w:bookmarkStart w:id="2" w:name="_Hlk32617477"/>
      <w:r w:rsidRPr="00C26607">
        <w:rPr>
          <w:rFonts w:ascii="ＭＳ ゴシック" w:eastAsia="ＭＳ ゴシック" w:hAnsi="ＭＳ ゴシック" w:hint="eastAsia"/>
          <w:szCs w:val="21"/>
        </w:rPr>
        <w:t>横浜市立大学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 xml:space="preserve">　名誉</w:t>
      </w:r>
      <w:r w:rsidRPr="00C26607">
        <w:rPr>
          <w:rFonts w:ascii="ＭＳ ゴシック" w:eastAsia="ＭＳ ゴシック" w:hAnsi="ＭＳ ゴシック" w:hint="eastAsia"/>
          <w:szCs w:val="21"/>
        </w:rPr>
        <w:t>教授　橋本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廸生</w:t>
      </w:r>
      <w:bookmarkStart w:id="3" w:name="_Hlk32618149"/>
      <w:r w:rsidR="00862059" w:rsidRPr="00C26607">
        <w:rPr>
          <w:rFonts w:ascii="ＭＳ ゴシック" w:eastAsia="ＭＳ ゴシック" w:hAnsi="ＭＳ ゴシック" w:hint="eastAsia"/>
          <w:szCs w:val="21"/>
        </w:rPr>
        <w:t>（公益財団法人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C26607">
        <w:rPr>
          <w:rFonts w:ascii="ＭＳ ゴシック" w:eastAsia="ＭＳ ゴシック" w:hAnsi="ＭＳ ゴシック" w:hint="eastAsia"/>
          <w:szCs w:val="21"/>
        </w:rPr>
        <w:t>執行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>理事）</w:t>
      </w:r>
      <w:bookmarkEnd w:id="3"/>
    </w:p>
    <w:p w14:paraId="4F9B6540" w14:textId="77777777" w:rsidR="006E547F" w:rsidRDefault="006E547F" w:rsidP="006E547F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医療安全の組織戦略　　　　　　　　　　　　　　　　　　　　　　　　　　　85分</w:t>
      </w:r>
    </w:p>
    <w:p w14:paraId="17883918" w14:textId="77777777" w:rsidR="006E547F" w:rsidRPr="006E547F" w:rsidRDefault="006E547F" w:rsidP="006E547F">
      <w:pPr>
        <w:pStyle w:val="a7"/>
        <w:ind w:leftChars="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横浜市立大学　名誉教授　橋本　</w:t>
      </w:r>
      <w:r w:rsidR="00867382">
        <w:rPr>
          <w:rFonts w:ascii="ＭＳ ゴシック" w:eastAsia="ＭＳ ゴシック" w:hAnsi="ＭＳ ゴシック" w:hint="eastAsia"/>
          <w:szCs w:val="21"/>
        </w:rPr>
        <w:t>廸生</w:t>
      </w:r>
      <w:r w:rsidR="00867382" w:rsidRPr="00867382">
        <w:rPr>
          <w:rFonts w:ascii="ＭＳ ゴシック" w:eastAsia="ＭＳ ゴシック" w:hAnsi="ＭＳ ゴシック" w:hint="eastAsia"/>
          <w:szCs w:val="21"/>
        </w:rPr>
        <w:t>（公益財団法人 日本医療機能評価機構 執行理事）</w:t>
      </w:r>
    </w:p>
    <w:bookmarkEnd w:id="2"/>
    <w:p w14:paraId="60031653" w14:textId="77777777" w:rsidR="00B81333" w:rsidRPr="00C26607" w:rsidRDefault="008D7C7C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医療安全</w:t>
      </w:r>
      <w:r w:rsidR="00F44E9F" w:rsidRPr="00C26607">
        <w:rPr>
          <w:rFonts w:ascii="ＭＳ ゴシック" w:eastAsia="ＭＳ ゴシック" w:hAnsi="ＭＳ ゴシック" w:hint="eastAsia"/>
          <w:szCs w:val="21"/>
        </w:rPr>
        <w:t>推進の</w:t>
      </w:r>
      <w:r w:rsidRPr="00C26607">
        <w:rPr>
          <w:rFonts w:ascii="ＭＳ ゴシック" w:eastAsia="ＭＳ ゴシック" w:hAnsi="ＭＳ ゴシック" w:hint="eastAsia"/>
          <w:szCs w:val="21"/>
        </w:rPr>
        <w:t>動向</w:t>
      </w:r>
      <w:r w:rsidR="00476249" w:rsidRPr="00C26607">
        <w:rPr>
          <w:rFonts w:ascii="ＭＳ ゴシック" w:eastAsia="ＭＳ ゴシック" w:hAnsi="ＭＳ ゴシック" w:hint="eastAsia"/>
          <w:szCs w:val="21"/>
        </w:rPr>
        <w:tab/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14:paraId="717C485D" w14:textId="77777777" w:rsidR="00F96395" w:rsidRPr="00C26607" w:rsidRDefault="0041722A" w:rsidP="00F96395">
      <w:pPr>
        <w:ind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 xml:space="preserve">公益財団法人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日本医療機能評価機構　評価</w:t>
      </w:r>
      <w:r w:rsidR="00F44E9F" w:rsidRPr="00C26607">
        <w:rPr>
          <w:rFonts w:ascii="ＭＳ ゴシック" w:eastAsia="ＭＳ ゴシック" w:hAnsi="ＭＳ ゴシック" w:hint="eastAsia"/>
          <w:szCs w:val="21"/>
        </w:rPr>
        <w:t>事業</w:t>
      </w:r>
      <w:r w:rsidR="004C505A">
        <w:rPr>
          <w:rFonts w:ascii="ＭＳ ゴシック" w:eastAsia="ＭＳ ゴシック" w:hAnsi="ＭＳ ゴシック" w:hint="eastAsia"/>
          <w:szCs w:val="21"/>
        </w:rPr>
        <w:t>推進</w:t>
      </w:r>
      <w:r w:rsidR="001E0FD1" w:rsidRPr="00C26607">
        <w:rPr>
          <w:rFonts w:ascii="ＭＳ ゴシック" w:eastAsia="ＭＳ ゴシック" w:hAnsi="ＭＳ ゴシック" w:hint="eastAsia"/>
          <w:szCs w:val="21"/>
        </w:rPr>
        <w:t xml:space="preserve">部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部長　遠矢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雅史</w:t>
      </w:r>
    </w:p>
    <w:p w14:paraId="47F10C4C" w14:textId="77777777" w:rsidR="00B81333" w:rsidRPr="004B0BD0" w:rsidRDefault="00275E81" w:rsidP="00275E81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医療メディエーション：対話と関係調整のモデル</w:t>
      </w:r>
      <w:r w:rsidR="00F6694D" w:rsidRPr="004B0BD0">
        <w:rPr>
          <w:rFonts w:ascii="ＭＳ ゴシック" w:eastAsia="ＭＳ ゴシック" w:hAnsi="ＭＳ ゴシック" w:hint="eastAsia"/>
          <w:szCs w:val="21"/>
        </w:rPr>
        <w:tab/>
        <w:t>1</w:t>
      </w:r>
      <w:r w:rsidR="0035565A" w:rsidRPr="004B0BD0">
        <w:rPr>
          <w:rFonts w:ascii="ＭＳ ゴシック" w:eastAsia="ＭＳ ゴシック" w:hAnsi="ＭＳ ゴシック" w:hint="eastAsia"/>
          <w:szCs w:val="21"/>
        </w:rPr>
        <w:t>30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>分</w:t>
      </w:r>
    </w:p>
    <w:p w14:paraId="0571AAD6" w14:textId="77777777" w:rsidR="00B81333" w:rsidRPr="00C26607" w:rsidRDefault="00B81333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早稲田大学大学院</w:t>
      </w:r>
      <w:r w:rsidR="006E7628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>法務研究科　教授　和田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仁孝</w:t>
      </w:r>
    </w:p>
    <w:p w14:paraId="74B38471" w14:textId="77777777" w:rsidR="00B81333" w:rsidRPr="00C26607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医薬品の安全管理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0分</w:t>
      </w:r>
    </w:p>
    <w:p w14:paraId="25ECE5CD" w14:textId="68188B4A" w:rsidR="00B81333" w:rsidRPr="00C26607" w:rsidRDefault="00F44E9F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医療法人社団</w:t>
      </w:r>
      <w:r w:rsidR="00434E9F">
        <w:rPr>
          <w:rFonts w:ascii="ＭＳ ゴシック" w:eastAsia="ＭＳ ゴシック" w:hAnsi="ＭＳ ゴシック" w:hint="eastAsia"/>
          <w:szCs w:val="21"/>
        </w:rPr>
        <w:t>哺育</w:t>
      </w:r>
      <w:r w:rsidRPr="00C26607">
        <w:rPr>
          <w:rFonts w:ascii="ＭＳ ゴシック" w:eastAsia="ＭＳ ゴシック" w:hAnsi="ＭＳ ゴシック" w:hint="eastAsia"/>
          <w:szCs w:val="21"/>
        </w:rPr>
        <w:t>会</w:t>
      </w:r>
      <w:r w:rsidR="00434E9F">
        <w:rPr>
          <w:rFonts w:ascii="ＭＳ ゴシック" w:eastAsia="ＭＳ ゴシック" w:hAnsi="ＭＳ ゴシック" w:hint="eastAsia"/>
          <w:szCs w:val="21"/>
        </w:rPr>
        <w:t>白岡</w:t>
      </w:r>
      <w:r w:rsidRPr="00C26607">
        <w:rPr>
          <w:rFonts w:ascii="ＭＳ ゴシック" w:eastAsia="ＭＳ ゴシック" w:hAnsi="ＭＳ ゴシック" w:hint="eastAsia"/>
          <w:szCs w:val="21"/>
        </w:rPr>
        <w:t>中央総合病院　医療安全管理課</w:t>
      </w:r>
      <w:r w:rsidR="00434E9F">
        <w:rPr>
          <w:rFonts w:ascii="ＭＳ ゴシック" w:eastAsia="ＭＳ ゴシック" w:hAnsi="ＭＳ ゴシック" w:hint="eastAsia"/>
          <w:szCs w:val="21"/>
        </w:rPr>
        <w:t>：課長</w:t>
      </w:r>
      <w:r w:rsidRPr="00C26607">
        <w:rPr>
          <w:rFonts w:ascii="ＭＳ ゴシック" w:eastAsia="ＭＳ ゴシック" w:hAnsi="ＭＳ ゴシック" w:hint="eastAsia"/>
          <w:szCs w:val="21"/>
        </w:rPr>
        <w:t xml:space="preserve">　渡邉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幸子</w:t>
      </w:r>
    </w:p>
    <w:p w14:paraId="0C38C1F7" w14:textId="77777777" w:rsidR="0055127A" w:rsidRPr="00C26607" w:rsidRDefault="0055127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医療機器に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>必要な保守・管理</w:t>
      </w:r>
      <w:r w:rsidRPr="00C26607">
        <w:rPr>
          <w:rFonts w:ascii="ＭＳ ゴシック" w:eastAsia="ＭＳ ゴシック" w:hAnsi="ＭＳ ゴシック" w:hint="eastAsia"/>
          <w:szCs w:val="21"/>
        </w:rPr>
        <w:t>－医療機器を安全に使用するために－</w:t>
      </w:r>
      <w:r w:rsidR="00FF4C42" w:rsidRPr="00C26607">
        <w:rPr>
          <w:rFonts w:ascii="ＭＳ ゴシック" w:eastAsia="ＭＳ ゴシック" w:hAnsi="ＭＳ ゴシック" w:hint="eastAsia"/>
          <w:szCs w:val="21"/>
        </w:rPr>
        <w:tab/>
        <w:t>80</w:t>
      </w:r>
      <w:r w:rsidRPr="00C26607">
        <w:rPr>
          <w:rFonts w:ascii="ＭＳ ゴシック" w:eastAsia="ＭＳ ゴシック" w:hAnsi="ＭＳ ゴシック" w:hint="eastAsia"/>
          <w:szCs w:val="21"/>
        </w:rPr>
        <w:t>分</w:t>
      </w:r>
    </w:p>
    <w:p w14:paraId="7875E80F" w14:textId="77777777" w:rsidR="0055127A" w:rsidRPr="00C26607" w:rsidRDefault="0055127A" w:rsidP="003F389E">
      <w:pPr>
        <w:tabs>
          <w:tab w:val="right" w:pos="8100"/>
        </w:tabs>
        <w:ind w:rightChars="273" w:right="573"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独立行政法人労働者健康福祉機構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横浜労災病院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>臨床</w:t>
      </w:r>
      <w:r w:rsidRPr="00C26607">
        <w:rPr>
          <w:rFonts w:ascii="ＭＳ ゴシック" w:eastAsia="ＭＳ ゴシック" w:hAnsi="ＭＳ ゴシック" w:hint="eastAsia"/>
          <w:szCs w:val="21"/>
        </w:rPr>
        <w:t>工学部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>田代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嗣晴</w:t>
      </w:r>
    </w:p>
    <w:p w14:paraId="5E5484A7" w14:textId="77777777" w:rsidR="003F389E" w:rsidRPr="00C26607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臨床検査と医療安全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55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6B71E896" w14:textId="77777777" w:rsidR="003F389E" w:rsidRPr="00C26607" w:rsidRDefault="0079766D" w:rsidP="003F389E">
      <w:pPr>
        <w:pStyle w:val="a7"/>
        <w:tabs>
          <w:tab w:val="left" w:pos="7980"/>
        </w:tabs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</w:rPr>
        <w:t>東海大学医学部基盤診療学系臨床検査学　准教授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 xml:space="preserve">　浅井</w:t>
      </w:r>
      <w:r w:rsidR="00417D4D" w:rsidRPr="00C26607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>さとみ</w:t>
      </w:r>
    </w:p>
    <w:p w14:paraId="0BF4AE3E" w14:textId="77777777" w:rsidR="008B67DB" w:rsidRPr="00C26607" w:rsidRDefault="008B67DB" w:rsidP="008B67DB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医療事故調査制度　構造と背景</w:t>
      </w:r>
      <w:r w:rsidRPr="00C26607">
        <w:rPr>
          <w:rFonts w:ascii="ＭＳ ゴシック" w:eastAsia="ＭＳ ゴシック" w:hAnsi="ＭＳ ゴシック" w:hint="eastAsia"/>
          <w:szCs w:val="21"/>
        </w:rPr>
        <w:tab/>
        <w:t>90分</w:t>
      </w:r>
    </w:p>
    <w:p w14:paraId="44CD3BCB" w14:textId="77777777" w:rsidR="008B67DB" w:rsidRPr="00C26607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早稲田大学大学院　法務研究科　教授　和田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仁孝</w:t>
      </w:r>
    </w:p>
    <w:p w14:paraId="107BA83A" w14:textId="77777777" w:rsidR="0055127A" w:rsidRPr="00C26607" w:rsidRDefault="0055127A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医療事故に関する法律の基礎知識～</w:t>
      </w:r>
      <w:r w:rsidRPr="00C26607">
        <w:rPr>
          <w:rFonts w:ascii="ＭＳ ゴシック" w:eastAsia="ＭＳ ゴシック" w:hAnsi="ＭＳ ゴシック" w:hint="eastAsia"/>
          <w:szCs w:val="21"/>
        </w:rPr>
        <w:t>医療安全に関わる裁判例から学ぶ～</w:t>
      </w:r>
      <w:r w:rsidR="00FF4C42" w:rsidRPr="00C26607">
        <w:rPr>
          <w:rFonts w:ascii="ＭＳ ゴシック" w:eastAsia="ＭＳ ゴシック" w:hAnsi="ＭＳ ゴシック" w:hint="eastAsia"/>
          <w:szCs w:val="21"/>
        </w:rPr>
        <w:tab/>
      </w:r>
      <w:r w:rsidRPr="00C26607">
        <w:rPr>
          <w:rFonts w:ascii="ＭＳ ゴシック" w:eastAsia="ＭＳ ゴシック" w:hAnsi="ＭＳ ゴシック" w:hint="eastAsia"/>
          <w:szCs w:val="21"/>
        </w:rPr>
        <w:t>80分</w:t>
      </w:r>
    </w:p>
    <w:p w14:paraId="72F16580" w14:textId="77777777" w:rsidR="0055127A" w:rsidRPr="00C26607" w:rsidRDefault="0055127A" w:rsidP="0055127A">
      <w:pPr>
        <w:tabs>
          <w:tab w:val="left" w:pos="7560"/>
          <w:tab w:val="right" w:pos="8100"/>
        </w:tabs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荒井東京法律事務所　</w:t>
      </w:r>
      <w:r w:rsidR="00C269C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弁護士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三井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睦貴</w:t>
      </w:r>
    </w:p>
    <w:p w14:paraId="31CFD4B0" w14:textId="77777777" w:rsidR="003F389E" w:rsidRPr="00C26607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医療事故調査制度</w:t>
      </w:r>
      <w:r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75分</w:t>
      </w:r>
    </w:p>
    <w:p w14:paraId="0D1F4114" w14:textId="77777777" w:rsidR="003F389E" w:rsidRPr="00C26607" w:rsidRDefault="003F389E" w:rsidP="003F389E">
      <w:pPr>
        <w:tabs>
          <w:tab w:val="left" w:pos="7980"/>
        </w:tabs>
        <w:ind w:left="420" w:firstLineChars="205" w:firstLine="43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荒井東京法律事務所　弁護士　三井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睦貴</w:t>
      </w:r>
    </w:p>
    <w:p w14:paraId="03104747" w14:textId="77777777" w:rsidR="003F389E" w:rsidRPr="00C26607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患者・家族による暴力への対策　―理論をふまえた実践へー</w:t>
      </w:r>
      <w:r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65分</w:t>
      </w:r>
    </w:p>
    <w:p w14:paraId="228B2C50" w14:textId="77777777" w:rsidR="003F389E" w:rsidRPr="00C26607" w:rsidRDefault="00417D4D" w:rsidP="00135805">
      <w:pPr>
        <w:tabs>
          <w:tab w:val="left" w:pos="7980"/>
        </w:tabs>
        <w:ind w:leftChars="405" w:left="2108" w:hangingChars="599" w:hanging="1258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</w:rPr>
        <w:t>東京医科歯科大学大学院保健衛生学研究科</w:t>
      </w:r>
      <w:r w:rsidRPr="00C26607">
        <w:rPr>
          <w:rFonts w:ascii="ＭＳ ゴシック" w:eastAsia="ＭＳ ゴシック" w:hAnsi="ＭＳ ゴシック" w:cs="Arial"/>
          <w:szCs w:val="21"/>
        </w:rPr>
        <w:br/>
      </w:r>
      <w:r w:rsidRPr="00C26607">
        <w:rPr>
          <w:rFonts w:ascii="ＭＳ ゴシック" w:eastAsia="ＭＳ ゴシック" w:hAnsi="ＭＳ ゴシック" w:cs="Arial" w:hint="eastAsia"/>
          <w:szCs w:val="21"/>
        </w:rPr>
        <w:t>看護システムマネジメント学分野　准教授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 xml:space="preserve">　佐藤</w:t>
      </w:r>
      <w:r w:rsidRPr="00C26607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>可奈</w:t>
      </w:r>
    </w:p>
    <w:p w14:paraId="502FB169" w14:textId="77777777" w:rsidR="00B81333" w:rsidRPr="00C26607" w:rsidRDefault="0035565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ＫＹＴ</w:t>
      </w:r>
      <w:r w:rsidR="006D53D9" w:rsidRPr="00C26607">
        <w:rPr>
          <w:rFonts w:ascii="ＭＳ ゴシック" w:eastAsia="ＭＳ ゴシック" w:hAnsi="ＭＳ ゴシック" w:hint="eastAsia"/>
          <w:szCs w:val="21"/>
        </w:rPr>
        <w:t>の実際と職場導入のポイント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ab/>
      </w:r>
      <w:r w:rsidR="004B0BD0">
        <w:rPr>
          <w:rFonts w:ascii="ＭＳ ゴシック" w:eastAsia="ＭＳ ゴシック" w:hAnsi="ＭＳ ゴシック" w:hint="eastAsia"/>
          <w:szCs w:val="21"/>
        </w:rPr>
        <w:t>60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14:paraId="50B5EA67" w14:textId="77777777" w:rsidR="0035565A" w:rsidRDefault="004E20D4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 xml:space="preserve">セコム医療システム株式会社　</w:t>
      </w:r>
      <w:r w:rsidR="00C269CE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細川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香代子</w:t>
      </w:r>
    </w:p>
    <w:p w14:paraId="6DEE426A" w14:textId="77777777" w:rsidR="0035565A" w:rsidRPr="004B0BD0" w:rsidRDefault="0035565A" w:rsidP="0035565A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5</w:t>
      </w:r>
      <w:r w:rsidR="004D1218" w:rsidRPr="004B0BD0">
        <w:rPr>
          <w:rFonts w:ascii="ＭＳ ゴシック" w:eastAsia="ＭＳ ゴシック" w:hAnsi="ＭＳ ゴシック" w:hint="eastAsia"/>
          <w:szCs w:val="21"/>
        </w:rPr>
        <w:t>Ｓ</w:t>
      </w:r>
      <w:r w:rsidRPr="004B0BD0">
        <w:rPr>
          <w:rFonts w:ascii="ＭＳ ゴシック" w:eastAsia="ＭＳ ゴシック" w:hAnsi="ＭＳ ゴシック" w:hint="eastAsia"/>
          <w:szCs w:val="21"/>
        </w:rPr>
        <w:t>活動の基本～医療現場での実践と効果～</w:t>
      </w:r>
      <w:r w:rsidRPr="004B0BD0">
        <w:rPr>
          <w:rFonts w:ascii="ＭＳ ゴシック" w:eastAsia="ＭＳ ゴシック" w:hAnsi="ＭＳ ゴシック" w:hint="eastAsia"/>
          <w:szCs w:val="21"/>
        </w:rPr>
        <w:tab/>
      </w:r>
      <w:r w:rsidR="00F34BDA" w:rsidRPr="004B0BD0">
        <w:rPr>
          <w:rFonts w:ascii="ＭＳ ゴシック" w:eastAsia="ＭＳ ゴシック" w:hAnsi="ＭＳ ゴシック" w:hint="eastAsia"/>
          <w:szCs w:val="21"/>
        </w:rPr>
        <w:t>70</w:t>
      </w:r>
      <w:r w:rsidRPr="004B0BD0">
        <w:rPr>
          <w:rFonts w:ascii="ＭＳ ゴシック" w:eastAsia="ＭＳ ゴシック" w:hAnsi="ＭＳ ゴシック" w:hint="eastAsia"/>
          <w:szCs w:val="21"/>
        </w:rPr>
        <w:t>分</w:t>
      </w:r>
    </w:p>
    <w:p w14:paraId="6876C3E8" w14:textId="77777777" w:rsidR="0035565A" w:rsidRDefault="0035565A" w:rsidP="0035565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セコム医療システム株式会社　　細川 香代子</w:t>
      </w:r>
      <w:r>
        <w:rPr>
          <w:rFonts w:ascii="ＭＳ ゴシック" w:eastAsia="ＭＳ ゴシック" w:hAnsi="ＭＳ ゴシック"/>
          <w:szCs w:val="21"/>
        </w:rPr>
        <w:br w:type="page"/>
      </w:r>
    </w:p>
    <w:p w14:paraId="2F468E99" w14:textId="77777777" w:rsidR="00194114" w:rsidRPr="004B0BD0" w:rsidRDefault="00D64B8B" w:rsidP="00D64B8B">
      <w:pPr>
        <w:pStyle w:val="a7"/>
        <w:numPr>
          <w:ilvl w:val="0"/>
          <w:numId w:val="4"/>
        </w:numPr>
        <w:tabs>
          <w:tab w:val="right" w:pos="5580"/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lastRenderedPageBreak/>
        <w:t>事故の再発防止に向けて～医療事故分析手法</w:t>
      </w:r>
      <w:r w:rsidR="003559ED" w:rsidRPr="004B0BD0">
        <w:rPr>
          <w:rFonts w:ascii="ＭＳ ゴシック" w:eastAsia="ＭＳ ゴシック" w:hAnsi="ＭＳ ゴシック" w:hint="eastAsia"/>
          <w:szCs w:val="21"/>
        </w:rPr>
        <w:t>ＲＣＡ</w:t>
      </w:r>
      <w:r w:rsidRPr="004B0BD0">
        <w:rPr>
          <w:rFonts w:ascii="ＭＳ ゴシック" w:eastAsia="ＭＳ ゴシック" w:hAnsi="ＭＳ ゴシック" w:hint="eastAsia"/>
          <w:szCs w:val="21"/>
        </w:rPr>
        <w:t>の基礎知識～</w:t>
      </w:r>
      <w:r w:rsidR="00194114" w:rsidRPr="004B0BD0">
        <w:rPr>
          <w:rFonts w:ascii="ＭＳ ゴシック" w:eastAsia="ＭＳ ゴシック" w:hAnsi="ＭＳ ゴシック" w:hint="eastAsia"/>
          <w:szCs w:val="21"/>
        </w:rPr>
        <w:tab/>
      </w:r>
      <w:r w:rsidR="0035565A" w:rsidRPr="004B0BD0">
        <w:rPr>
          <w:rFonts w:ascii="ＭＳ ゴシック" w:eastAsia="ＭＳ ゴシック" w:hAnsi="ＭＳ ゴシック" w:hint="eastAsia"/>
          <w:szCs w:val="21"/>
        </w:rPr>
        <w:t>6</w:t>
      </w:r>
      <w:r w:rsidR="00194114" w:rsidRPr="004B0BD0">
        <w:rPr>
          <w:rFonts w:ascii="ＭＳ ゴシック" w:eastAsia="ＭＳ ゴシック" w:hAnsi="ＭＳ ゴシック" w:hint="eastAsia"/>
          <w:szCs w:val="21"/>
        </w:rPr>
        <w:t>0分</w:t>
      </w:r>
    </w:p>
    <w:p w14:paraId="40D94BF7" w14:textId="053677ED" w:rsidR="00185599" w:rsidRDefault="00434E9F" w:rsidP="003B6BF4">
      <w:pPr>
        <w:ind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</w:t>
      </w:r>
      <w:r w:rsidR="00194114" w:rsidRPr="00C26607">
        <w:rPr>
          <w:rFonts w:ascii="ＭＳ ゴシック" w:eastAsia="ＭＳ ゴシック" w:hAnsi="ＭＳ ゴシック" w:hint="eastAsia"/>
          <w:szCs w:val="21"/>
        </w:rPr>
        <w:t xml:space="preserve">益財団法人日本医療機能評価機構　</w:t>
      </w:r>
      <w:r>
        <w:rPr>
          <w:rFonts w:ascii="ＭＳ ゴシック" w:eastAsia="ＭＳ ゴシック" w:hAnsi="ＭＳ ゴシック" w:hint="eastAsia"/>
          <w:szCs w:val="21"/>
        </w:rPr>
        <w:t xml:space="preserve">統括調整役　</w:t>
      </w:r>
      <w:r w:rsidR="00194114" w:rsidRPr="00C26607">
        <w:rPr>
          <w:rFonts w:ascii="ＭＳ ゴシック" w:eastAsia="ＭＳ ゴシック" w:hAnsi="ＭＳ ゴシック" w:hint="eastAsia"/>
          <w:szCs w:val="21"/>
        </w:rPr>
        <w:t>菅原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194114" w:rsidRPr="00C26607">
        <w:rPr>
          <w:rFonts w:ascii="ＭＳ ゴシック" w:eastAsia="ＭＳ ゴシック" w:hAnsi="ＭＳ ゴシック" w:hint="eastAsia"/>
          <w:szCs w:val="21"/>
        </w:rPr>
        <w:t>浩幸</w:t>
      </w:r>
    </w:p>
    <w:p w14:paraId="6B440809" w14:textId="3CC1338F" w:rsidR="00B81333" w:rsidRPr="00185599" w:rsidRDefault="003F389E" w:rsidP="00185599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185599">
        <w:rPr>
          <w:rFonts w:ascii="ＭＳ ゴシック" w:eastAsia="ＭＳ ゴシック" w:hAnsi="ＭＳ ゴシック" w:hint="eastAsia"/>
          <w:szCs w:val="21"/>
        </w:rPr>
        <w:t>インシデント・アクシデント事例の</w:t>
      </w:r>
      <w:r w:rsidR="003559ED" w:rsidRPr="00185599">
        <w:rPr>
          <w:rFonts w:ascii="ＭＳ ゴシック" w:eastAsia="ＭＳ ゴシック" w:hAnsi="ＭＳ ゴシック" w:hint="eastAsia"/>
          <w:szCs w:val="21"/>
        </w:rPr>
        <w:t>ＲＣＡ</w:t>
      </w:r>
      <w:r w:rsidR="002B0A88">
        <w:rPr>
          <w:rFonts w:ascii="ＭＳ ゴシック" w:eastAsia="ＭＳ ゴシック" w:hAnsi="ＭＳ ゴシック" w:hint="eastAsia"/>
          <w:szCs w:val="21"/>
        </w:rPr>
        <w:t xml:space="preserve"> </w:t>
      </w:r>
      <w:r w:rsidR="002B0A88">
        <w:rPr>
          <w:rFonts w:ascii="ＭＳ ゴシック" w:eastAsia="ＭＳ ゴシック" w:hAnsi="ＭＳ ゴシック"/>
          <w:szCs w:val="21"/>
        </w:rPr>
        <w:t xml:space="preserve">                     </w:t>
      </w:r>
      <w:r w:rsidRPr="00185599">
        <w:rPr>
          <w:rFonts w:ascii="ＭＳ ゴシック" w:eastAsia="ＭＳ ゴシック" w:hAnsi="ＭＳ ゴシック" w:hint="eastAsia"/>
          <w:szCs w:val="21"/>
        </w:rPr>
        <w:tab/>
      </w:r>
      <w:r w:rsidR="0018559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0C2A" w:rsidRPr="00185599">
        <w:rPr>
          <w:rFonts w:ascii="ＭＳ ゴシック" w:eastAsia="ＭＳ ゴシック" w:hAnsi="ＭＳ ゴシック" w:hint="eastAsia"/>
          <w:szCs w:val="21"/>
        </w:rPr>
        <w:t>75分</w:t>
      </w:r>
    </w:p>
    <w:p w14:paraId="2BF54226" w14:textId="34C67EBA" w:rsidR="001E57BD" w:rsidRDefault="00434E9F" w:rsidP="001E57BD">
      <w:pPr>
        <w:pStyle w:val="a7"/>
        <w:tabs>
          <w:tab w:val="left" w:pos="7938"/>
        </w:tabs>
        <w:ind w:leftChars="0" w:left="420" w:firstLineChars="205" w:firstLine="4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田附興風会医学研究所　北野</w:t>
      </w:r>
      <w:r w:rsidR="003F389E" w:rsidRPr="00C26607">
        <w:rPr>
          <w:rFonts w:ascii="ＭＳ ゴシック" w:eastAsia="ＭＳ ゴシック" w:hAnsi="ＭＳ ゴシック" w:hint="eastAsia"/>
          <w:szCs w:val="21"/>
        </w:rPr>
        <w:t xml:space="preserve">病院　</w:t>
      </w:r>
      <w:r>
        <w:rPr>
          <w:rFonts w:ascii="ＭＳ ゴシック" w:eastAsia="ＭＳ ゴシック" w:hAnsi="ＭＳ ゴシック" w:hint="eastAsia"/>
          <w:szCs w:val="21"/>
        </w:rPr>
        <w:t>看護部長</w:t>
      </w:r>
      <w:r w:rsidR="003F389E" w:rsidRPr="00C26607">
        <w:rPr>
          <w:rFonts w:ascii="ＭＳ ゴシック" w:eastAsia="ＭＳ ゴシック" w:hAnsi="ＭＳ ゴシック" w:hint="eastAsia"/>
          <w:szCs w:val="21"/>
        </w:rPr>
        <w:t xml:space="preserve">　寺井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3F389E" w:rsidRPr="00C26607">
        <w:rPr>
          <w:rFonts w:ascii="ＭＳ ゴシック" w:eastAsia="ＭＳ ゴシック" w:hAnsi="ＭＳ ゴシック" w:hint="eastAsia"/>
          <w:szCs w:val="21"/>
        </w:rPr>
        <w:t>美峰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子</w:t>
      </w:r>
    </w:p>
    <w:p w14:paraId="7AF76F76" w14:textId="77777777" w:rsidR="001E57BD" w:rsidRDefault="001E57BD" w:rsidP="001E57BD">
      <w:pPr>
        <w:pStyle w:val="a7"/>
        <w:numPr>
          <w:ilvl w:val="0"/>
          <w:numId w:val="4"/>
        </w:numPr>
        <w:tabs>
          <w:tab w:val="left" w:pos="7938"/>
        </w:tabs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自ら自らに気づく</w:t>
      </w:r>
    </w:p>
    <w:p w14:paraId="017C02E6" w14:textId="77777777" w:rsidR="001E57BD" w:rsidRPr="001E57BD" w:rsidRDefault="001E57BD" w:rsidP="001E57BD">
      <w:pPr>
        <w:pStyle w:val="a7"/>
        <w:tabs>
          <w:tab w:val="left" w:pos="7938"/>
        </w:tabs>
        <w:ind w:leftChars="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横浜市立大学附属市民総合医療センター　医療安全管理室</w:t>
      </w:r>
      <w:r w:rsidR="00282F6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故荒井 稔</w:t>
      </w:r>
      <w:r w:rsidR="00282F68">
        <w:rPr>
          <w:rFonts w:ascii="ＭＳ ゴシック" w:eastAsia="ＭＳ ゴシック" w:hAnsi="ＭＳ ゴシック" w:hint="eastAsia"/>
          <w:szCs w:val="21"/>
        </w:rPr>
        <w:t xml:space="preserve">　　　 </w:t>
      </w:r>
      <w:r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分</w:t>
      </w:r>
    </w:p>
    <w:p w14:paraId="0D87DCF1" w14:textId="77777777" w:rsidR="00B81333" w:rsidRPr="004B0BD0" w:rsidRDefault="00B81333" w:rsidP="0066099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手術室における医療安全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ab/>
      </w:r>
      <w:r w:rsidR="0035565A" w:rsidRPr="004B0BD0">
        <w:rPr>
          <w:rFonts w:ascii="ＭＳ ゴシック" w:eastAsia="ＭＳ ゴシック" w:hAnsi="ＭＳ ゴシック" w:hint="eastAsia"/>
          <w:szCs w:val="21"/>
        </w:rPr>
        <w:t>90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>分</w:t>
      </w:r>
    </w:p>
    <w:p w14:paraId="3033C38C" w14:textId="77777777" w:rsidR="008160D7" w:rsidRPr="00C26607" w:rsidRDefault="0055127A" w:rsidP="004A0B1E">
      <w:pPr>
        <w:ind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公立大学法人横浜市立大学附属病院</w:t>
      </w:r>
      <w:r w:rsidR="004A0B1E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医療安全・医療管理学</w:t>
      </w:r>
      <w:r w:rsidR="006E7628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 xml:space="preserve">准教授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菊地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龍明</w:t>
      </w:r>
    </w:p>
    <w:p w14:paraId="4CE1A777" w14:textId="77777777" w:rsidR="008B67DB" w:rsidRPr="00C26607" w:rsidRDefault="008B67DB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鎮静・鎮痛と医療安全　ー処置時における中等度鎮静の実際ー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282F68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75分</w:t>
      </w:r>
      <w:r w:rsidRPr="00C26607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奈良県総合医療センター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集中治療部　部長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安宅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一晃</w:t>
      </w:r>
    </w:p>
    <w:p w14:paraId="07E25B03" w14:textId="77777777" w:rsidR="00695488" w:rsidRPr="00C26607" w:rsidRDefault="004A0B1E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医療安全のための基本的な医療関連感染対策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60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11CA248F" w14:textId="77777777" w:rsidR="00EC3E2F" w:rsidRPr="00C26607" w:rsidRDefault="004A0B1E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学校法人聖路加国際大学 聖路加国際病院 </w:t>
      </w:r>
      <w:r w:rsidR="004C505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ＱＩセンター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感染管理室</w:t>
      </w:r>
      <w:r w:rsidR="004C505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坂本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史衣</w:t>
      </w:r>
    </w:p>
    <w:p w14:paraId="12E94AB5" w14:textId="77777777" w:rsidR="00695488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㉑</w:t>
      </w:r>
      <w:r w:rsidR="0012539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信頼性・安全性工学から医療を検証する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10</w:t>
      </w:r>
      <w:r w:rsidR="00C923C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1AE3C38B" w14:textId="77777777" w:rsidR="00695488" w:rsidRPr="00C26607" w:rsidRDefault="00D836AB" w:rsidP="0041722A">
      <w:pPr>
        <w:autoSpaceDE w:val="0"/>
        <w:autoSpaceDN w:val="0"/>
        <w:adjustRightInd w:val="0"/>
        <w:ind w:firstLine="8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電気通信大学大学院　情報理工学研究科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教授　田中 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健次</w:t>
      </w:r>
    </w:p>
    <w:p w14:paraId="2ED17168" w14:textId="77777777" w:rsidR="00170C2A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㉒</w:t>
      </w:r>
      <w:r w:rsidR="00772BCF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170C2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安全</w:t>
      </w:r>
      <w:r w:rsidR="00772BCF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文化の醸成とガバナンス</w:t>
      </w:r>
      <w:r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60</w:t>
      </w:r>
      <w:r w:rsidR="00170C2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33F86851" w14:textId="77777777" w:rsidR="00170C2A" w:rsidRPr="00C26607" w:rsidRDefault="00C923CD" w:rsidP="00170C2A">
      <w:pPr>
        <w:pStyle w:val="a7"/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医療法人社団愛友会 </w:t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上尾中央総合病院　院長　徳永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英吉</w:t>
      </w:r>
    </w:p>
    <w:p w14:paraId="5BC6B47B" w14:textId="77777777" w:rsidR="00256DCF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㉓</w:t>
      </w:r>
      <w:r w:rsidR="00476249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4A0B1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と</w:t>
      </w:r>
      <w:r w:rsidR="004A0B1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師の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役割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5C1752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7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5分</w:t>
      </w:r>
    </w:p>
    <w:p w14:paraId="7106B057" w14:textId="77777777" w:rsidR="00695488" w:rsidRPr="00C26607" w:rsidRDefault="00C26607" w:rsidP="00660995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東京医療保健大学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看護学部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成人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看護学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教授　松月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みどり</w:t>
      </w:r>
    </w:p>
    <w:p w14:paraId="28A7FBC2" w14:textId="77777777" w:rsidR="008B67DB" w:rsidRPr="00C26607" w:rsidRDefault="00971099" w:rsidP="008B67DB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㉔</w:t>
      </w:r>
      <w:r w:rsidR="008B67DB" w:rsidRPr="00C26607">
        <w:rPr>
          <w:rFonts w:ascii="ＭＳ ゴシック" w:eastAsia="ＭＳ ゴシック" w:hAnsi="ＭＳ ゴシック" w:hint="eastAsia"/>
          <w:szCs w:val="21"/>
        </w:rPr>
        <w:t xml:space="preserve">　高齢者・認知症の人の体験から考える医療安全</w:t>
      </w:r>
      <w:r w:rsidR="008B67DB" w:rsidRPr="00C26607">
        <w:rPr>
          <w:rFonts w:ascii="ＭＳ ゴシック" w:eastAsia="ＭＳ ゴシック" w:hAnsi="ＭＳ ゴシック" w:hint="eastAsia"/>
          <w:szCs w:val="21"/>
        </w:rPr>
        <w:tab/>
        <w:t>70分</w:t>
      </w:r>
    </w:p>
    <w:p w14:paraId="4F720895" w14:textId="77777777" w:rsidR="008B67DB" w:rsidRPr="00C26607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順天堂大学医学部附属　順天堂東京江東高齢者医療センター　佐藤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典子</w:t>
      </w:r>
    </w:p>
    <w:p w14:paraId="64C0246D" w14:textId="77777777" w:rsidR="00695488" w:rsidRPr="00C26607" w:rsidRDefault="00971099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㉕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高齢者</w:t>
      </w:r>
      <w:r w:rsidR="00F807A3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ケア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と医療安全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100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3A4263CE" w14:textId="77777777" w:rsidR="00695488" w:rsidRPr="00C26607" w:rsidRDefault="0055127A" w:rsidP="00417D4D">
      <w:pPr>
        <w:tabs>
          <w:tab w:val="right" w:pos="8100"/>
        </w:tabs>
        <w:ind w:leftChars="405" w:left="2635" w:rightChars="273" w:right="573" w:hangingChars="850" w:hanging="1785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東京医科歯科大学大学院保健衛生学研究科</w:t>
      </w:r>
      <w:r w:rsidR="00417D4D" w:rsidRPr="00C26607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高齢</w:t>
      </w:r>
      <w:r w:rsidR="007C19C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社会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看護ケア開発学</w:t>
      </w:r>
      <w:r w:rsidR="001E0FD1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分野</w:t>
      </w:r>
      <w:r w:rsidR="00EC3E2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教授</w:t>
      </w:r>
      <w:r w:rsidR="00EC3E2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緒方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泰子</w:t>
      </w:r>
    </w:p>
    <w:p w14:paraId="1FFBB97E" w14:textId="77777777" w:rsidR="00194114" w:rsidRPr="00C26607" w:rsidRDefault="00971099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㉖</w:t>
      </w:r>
      <w:r w:rsidR="00194114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在宅医療の医療安全</w:t>
      </w:r>
      <w:r w:rsidR="00194114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80分</w:t>
      </w:r>
    </w:p>
    <w:p w14:paraId="1707E095" w14:textId="77777777" w:rsidR="00194114" w:rsidRPr="00C26607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聖路加国際大学大学院　看護学研究科　教授　山田 雅子</w:t>
      </w:r>
    </w:p>
    <w:p w14:paraId="243F6462" w14:textId="77777777" w:rsidR="00194114" w:rsidRPr="00C26607" w:rsidRDefault="00971099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㉗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医療的ケア児に関する安全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6</w:t>
      </w:r>
      <w:r w:rsidR="0035565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2EFADC8B" w14:textId="77777777" w:rsidR="0035565A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医療法人稲生会　理事長　 生涯医療クリニックさっぽろ　院長 土畠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智幸</w:t>
      </w:r>
      <w:r w:rsidR="0035565A"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</w:p>
    <w:p w14:paraId="68EB8B46" w14:textId="77777777" w:rsidR="00695488" w:rsidRPr="00C26607" w:rsidRDefault="00971099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㉘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化学療法</w:t>
      </w:r>
      <w:r w:rsidR="0055127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に関する医療安全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</w:t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15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14:paraId="2F4AE0E9" w14:textId="3A7396B1" w:rsidR="008023AF" w:rsidRPr="00C26607" w:rsidRDefault="008D140D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公益財団法人日本医療機能評価機構　教育研修事業部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712DD5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部長　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栗原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博之</w:t>
      </w:r>
    </w:p>
    <w:p w14:paraId="66A3145F" w14:textId="77777777" w:rsidR="006319D6" w:rsidRPr="00C26607" w:rsidRDefault="00971099" w:rsidP="006319D6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㉙</w:t>
      </w:r>
      <w:r w:rsidR="006319D6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14:paraId="19517687" w14:textId="77777777" w:rsidR="009E5A25" w:rsidRPr="00C26607" w:rsidRDefault="006319D6" w:rsidP="009E5A25">
      <w:pPr>
        <w:tabs>
          <w:tab w:val="right" w:pos="8505"/>
        </w:tabs>
        <w:ind w:leftChars="257" w:left="897" w:rightChars="66" w:right="139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院内は本当に安全なのか？　～RRSの考え方と実際～</w:t>
      </w:r>
      <w:r w:rsidR="009E5A25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60分</w:t>
      </w:r>
    </w:p>
    <w:p w14:paraId="653CCFBD" w14:textId="77777777" w:rsidR="006319D6" w:rsidRPr="00C26607" w:rsidRDefault="006319D6" w:rsidP="009E5A25">
      <w:pPr>
        <w:tabs>
          <w:tab w:val="left" w:pos="7938"/>
        </w:tabs>
        <w:ind w:leftChars="405" w:left="894" w:hangingChars="21" w:hanging="44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奈良県総合医療センター集中治療部　部長　　安宅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一晃</w:t>
      </w:r>
    </w:p>
    <w:p w14:paraId="68FA766D" w14:textId="77777777" w:rsidR="002C17F3" w:rsidRPr="00C26607" w:rsidRDefault="00971099" w:rsidP="00170C2A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㉚</w:t>
      </w:r>
      <w:r w:rsidR="00464F10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</w:t>
      </w:r>
      <w:r w:rsidR="00E96697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RRS～医療安全を変えるシステム～</w:t>
      </w:r>
    </w:p>
    <w:p w14:paraId="6B9E1B99" w14:textId="77777777" w:rsidR="009E5A25" w:rsidRPr="00C26607" w:rsidRDefault="00E96697" w:rsidP="009E5A25">
      <w:pPr>
        <w:tabs>
          <w:tab w:val="right" w:pos="8505"/>
        </w:tabs>
        <w:ind w:leftChars="257" w:left="897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RRS最新のエビデンス</w:t>
      </w:r>
      <w:r w:rsidR="0001306A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55</w:t>
      </w:r>
      <w:r w:rsidR="0001306A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14:paraId="2B959AEB" w14:textId="77777777" w:rsidR="00464F10" w:rsidRPr="00C26607" w:rsidRDefault="00E96697" w:rsidP="009E5A25">
      <w:pPr>
        <w:tabs>
          <w:tab w:val="left" w:pos="7938"/>
          <w:tab w:val="right" w:pos="8505"/>
        </w:tabs>
        <w:ind w:leftChars="405" w:left="894" w:hangingChars="21" w:hanging="44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聖マリアンナ医科大学救急医学集中治療部</w:t>
      </w:r>
      <w:r w:rsidR="00464F10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464F10"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藤谷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="00464F10"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茂樹</w:t>
      </w:r>
    </w:p>
    <w:p w14:paraId="2564F739" w14:textId="77777777" w:rsidR="002C17F3" w:rsidRPr="00C26607" w:rsidRDefault="00971099" w:rsidP="00170C2A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㉛</w:t>
      </w:r>
      <w:r w:rsidR="006E7628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院内救急システム；RRS～医療安全を変えるシステム～</w:t>
      </w:r>
    </w:p>
    <w:p w14:paraId="2D6D14FC" w14:textId="77777777" w:rsidR="009E5A25" w:rsidRPr="00C26607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System～北里大学病院の取り組み～</w:t>
      </w:r>
      <w:r w:rsidR="004268F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9E5A25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40</w:t>
      </w:r>
      <w:r w:rsidR="004268F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14:paraId="4CCAC1C4" w14:textId="77777777" w:rsidR="00464F10" w:rsidRPr="00C26607" w:rsidRDefault="00464F10" w:rsidP="009E5A25">
      <w:pPr>
        <w:tabs>
          <w:tab w:val="left" w:pos="7980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北里大学病院　RST/RRT室　集中ケア認定看護師　森安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恵</w:t>
      </w:r>
      <w:r w:rsidR="00F807A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実</w:t>
      </w:r>
    </w:p>
    <w:p w14:paraId="19785B37" w14:textId="77777777" w:rsidR="00E96697" w:rsidRPr="00C26607" w:rsidRDefault="00971099" w:rsidP="00E96697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㉜</w:t>
      </w:r>
      <w:r w:rsidR="00E96697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14:paraId="39500CBF" w14:textId="77777777" w:rsidR="009E5A25" w:rsidRPr="00C26607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Systemの</w:t>
      </w:r>
      <w:r w:rsidR="004E20D4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起動例とその機能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846D1F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45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14:paraId="4F05C4F7" w14:textId="77777777" w:rsidR="0009187C" w:rsidRDefault="004E20D4" w:rsidP="004E20D4">
      <w:pPr>
        <w:tabs>
          <w:tab w:val="right" w:pos="8505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北里大学病院　</w:t>
      </w:r>
      <w:r w:rsidR="00846D1F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集中治療センター　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RST・RRT室　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　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小池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朋孝</w:t>
      </w:r>
    </w:p>
    <w:p w14:paraId="2B621FCF" w14:textId="77777777" w:rsidR="00282F68" w:rsidRDefault="00282F68" w:rsidP="004E20D4">
      <w:pPr>
        <w:tabs>
          <w:tab w:val="right" w:pos="8505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</w:p>
    <w:p w14:paraId="6E6B0723" w14:textId="77777777" w:rsidR="00F00275" w:rsidRDefault="00971099" w:rsidP="00F00275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㉝</w:t>
      </w:r>
      <w:r w:rsidR="00F00275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09187C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災害と医療安全</w:t>
      </w:r>
    </w:p>
    <w:p w14:paraId="1AFDB9BC" w14:textId="77777777" w:rsidR="0009187C" w:rsidRDefault="0009187C" w:rsidP="00F00275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　大阪大学医学部附属病院看護師長　新開　裕幸　　　　　　　　　　　　　　　 60分</w:t>
      </w:r>
    </w:p>
    <w:p w14:paraId="12CB2A0E" w14:textId="77777777" w:rsidR="003F2958" w:rsidRPr="00C26607" w:rsidRDefault="003F2958" w:rsidP="008258D9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</w:rPr>
      </w:pPr>
    </w:p>
    <w:p w14:paraId="17191CE0" w14:textId="77777777" w:rsidR="002B5C75" w:rsidRPr="00C26607" w:rsidRDefault="002B5C75" w:rsidP="00FF4C42">
      <w:pPr>
        <w:tabs>
          <w:tab w:val="left" w:pos="7980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</w:rPr>
      </w:pPr>
    </w:p>
    <w:p w14:paraId="39758349" w14:textId="77777777" w:rsidR="002B5C75" w:rsidRPr="00C26607" w:rsidRDefault="002B5C75" w:rsidP="002B5C75">
      <w:pPr>
        <w:rPr>
          <w:rFonts w:ascii="ＭＳ 明朝" w:hAnsi="ＭＳ 明朝" w:cs="ＭＳ Ｐゴシック"/>
          <w:kern w:val="0"/>
          <w:szCs w:val="21"/>
        </w:rPr>
      </w:pPr>
      <w:r w:rsidRPr="00C26607">
        <w:rPr>
          <w:rFonts w:ascii="ＭＳ 明朝" w:hAnsi="ＭＳ 明朝" w:cs="ＭＳ Ｐゴシック" w:hint="eastAsia"/>
          <w:kern w:val="0"/>
          <w:szCs w:val="21"/>
        </w:rPr>
        <w:t>＊講義内容</w:t>
      </w:r>
      <w:r w:rsidR="00B420C6">
        <w:rPr>
          <w:rFonts w:ascii="ＭＳ 明朝" w:hAnsi="ＭＳ 明朝" w:cs="ＭＳ Ｐゴシック" w:hint="eastAsia"/>
          <w:kern w:val="0"/>
          <w:szCs w:val="21"/>
        </w:rPr>
        <w:t>及び時間は</w:t>
      </w:r>
      <w:r w:rsidRPr="00C26607">
        <w:rPr>
          <w:rFonts w:ascii="ＭＳ 明朝" w:hAnsi="ＭＳ 明朝" w:cs="ＭＳ Ｐゴシック" w:hint="eastAsia"/>
          <w:kern w:val="0"/>
          <w:szCs w:val="21"/>
        </w:rPr>
        <w:t>変更がありうることをご了承ください</w:t>
      </w:r>
    </w:p>
    <w:p w14:paraId="6C3A4D0D" w14:textId="77777777" w:rsidR="00584EB4" w:rsidRPr="00C26607" w:rsidRDefault="00584EB4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</w:p>
    <w:p w14:paraId="13AADB25" w14:textId="77777777" w:rsidR="00464F10" w:rsidRPr="00C26607" w:rsidRDefault="00981BDF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合計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：</w:t>
      </w:r>
      <w:r w:rsidR="008258D9">
        <w:rPr>
          <w:rFonts w:ascii="ＭＳ ゴシック" w:eastAsia="ＭＳ ゴシック" w:hAnsi="ＭＳ ゴシック" w:cs="Arial"/>
          <w:szCs w:val="21"/>
          <w:shd w:val="clear" w:color="auto" w:fill="FFFFFF"/>
        </w:rPr>
        <w:t>4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1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時間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20</w:t>
      </w:r>
      <w:r w:rsidR="00C42EA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（</w:t>
      </w:r>
      <w:r w:rsidR="00971099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2</w:t>
      </w:r>
      <w:r w:rsidR="00971099">
        <w:rPr>
          <w:rFonts w:ascii="ＭＳ ゴシック" w:eastAsia="ＭＳ ゴシック" w:hAnsi="ＭＳ ゴシック" w:cs="Arial"/>
          <w:szCs w:val="21"/>
          <w:shd w:val="clear" w:color="auto" w:fill="FFFFFF"/>
        </w:rPr>
        <w:t>,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480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分）</w:t>
      </w:r>
    </w:p>
    <w:p w14:paraId="1CA5D1D1" w14:textId="77777777" w:rsidR="00263D08" w:rsidRPr="00E96697" w:rsidRDefault="00981BDF" w:rsidP="00981BDF">
      <w:pPr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注)</w:t>
      </w:r>
      <w:r w:rsidR="00CA70D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時間には、テスト時間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を含む</w:t>
      </w:r>
      <w:bookmarkEnd w:id="0"/>
    </w:p>
    <w:sectPr w:rsidR="00263D08" w:rsidRPr="00E96697" w:rsidSect="00581603">
      <w:headerReference w:type="default" r:id="rId7"/>
      <w:pgSz w:w="11906" w:h="16838" w:code="9"/>
      <w:pgMar w:top="2041" w:right="1418" w:bottom="1474" w:left="1418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AB0BA" w14:textId="77777777" w:rsidR="00085BDE" w:rsidRDefault="00085BDE" w:rsidP="00695488">
      <w:r>
        <w:separator/>
      </w:r>
    </w:p>
  </w:endnote>
  <w:endnote w:type="continuationSeparator" w:id="0">
    <w:p w14:paraId="2C904C05" w14:textId="77777777" w:rsidR="00085BDE" w:rsidRDefault="00085BDE" w:rsidP="006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1D18" w14:textId="77777777" w:rsidR="00085BDE" w:rsidRDefault="00085BDE" w:rsidP="00695488">
      <w:r>
        <w:separator/>
      </w:r>
    </w:p>
  </w:footnote>
  <w:footnote w:type="continuationSeparator" w:id="0">
    <w:p w14:paraId="37D4C9B9" w14:textId="77777777" w:rsidR="00085BDE" w:rsidRDefault="00085BDE" w:rsidP="0069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3AE7" w14:textId="77777777" w:rsidR="00282F68" w:rsidRDefault="00282F68" w:rsidP="003B6BF4">
    <w:pPr>
      <w:pStyle w:val="a3"/>
      <w:ind w:firstLineChars="50" w:firstLine="105"/>
    </w:pPr>
    <w:r>
      <w:rPr>
        <w:rFonts w:hint="eastAsia"/>
      </w:rPr>
      <w:t>別紙（１）</w:t>
    </w:r>
    <w:r>
      <w:ptab w:relativeTo="margin" w:alignment="center" w:leader="none"/>
    </w:r>
  </w:p>
  <w:p w14:paraId="27A39FA3" w14:textId="3A4E7339" w:rsidR="00EC6ECE" w:rsidRPr="00EC6ECE" w:rsidRDefault="00282F68" w:rsidP="00282F68">
    <w:pPr>
      <w:pStyle w:val="a3"/>
      <w:ind w:firstLineChars="50" w:firstLine="105"/>
    </w:pPr>
    <w:r>
      <w:rPr>
        <w:rFonts w:hint="eastAsia"/>
      </w:rPr>
      <w:t xml:space="preserve">　　　　　　　</w:t>
    </w:r>
    <w:r>
      <w:rPr>
        <w:rFonts w:hint="eastAsia"/>
      </w:rPr>
      <w:t>202</w:t>
    </w:r>
    <w:r w:rsidR="00712DD5">
      <w:t>1</w:t>
    </w:r>
    <w:r>
      <w:rPr>
        <w:rFonts w:hint="eastAsia"/>
      </w:rPr>
      <w:t>年度医療安全管理者養成研修</w:t>
    </w:r>
    <w:r>
      <w:rPr>
        <w:rFonts w:hint="eastAsia"/>
      </w:rPr>
      <w:t>e</w:t>
    </w:r>
    <w:r>
      <w:rPr>
        <w:rFonts w:hint="eastAsia"/>
      </w:rPr>
      <w:t>ラーニングプログラム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C80"/>
    <w:multiLevelType w:val="hybridMultilevel"/>
    <w:tmpl w:val="B4D830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82B1F"/>
    <w:multiLevelType w:val="hybridMultilevel"/>
    <w:tmpl w:val="E2F8DA02"/>
    <w:lvl w:ilvl="0" w:tplc="60669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50D66"/>
    <w:multiLevelType w:val="hybridMultilevel"/>
    <w:tmpl w:val="87A2D37E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53216521"/>
    <w:multiLevelType w:val="hybridMultilevel"/>
    <w:tmpl w:val="C1766D4E"/>
    <w:lvl w:ilvl="0" w:tplc="7562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3"/>
    <w:rsid w:val="00007699"/>
    <w:rsid w:val="0001306A"/>
    <w:rsid w:val="0002434D"/>
    <w:rsid w:val="00024943"/>
    <w:rsid w:val="000264EE"/>
    <w:rsid w:val="000321DD"/>
    <w:rsid w:val="0007174C"/>
    <w:rsid w:val="00077431"/>
    <w:rsid w:val="00085BDE"/>
    <w:rsid w:val="0009187C"/>
    <w:rsid w:val="00093223"/>
    <w:rsid w:val="000A1156"/>
    <w:rsid w:val="000A30D9"/>
    <w:rsid w:val="000C2FB8"/>
    <w:rsid w:val="000E01C1"/>
    <w:rsid w:val="00107BC6"/>
    <w:rsid w:val="00113E00"/>
    <w:rsid w:val="00125396"/>
    <w:rsid w:val="00135805"/>
    <w:rsid w:val="001362B9"/>
    <w:rsid w:val="001433E0"/>
    <w:rsid w:val="00153C3E"/>
    <w:rsid w:val="001577B3"/>
    <w:rsid w:val="00170C2A"/>
    <w:rsid w:val="00170EBF"/>
    <w:rsid w:val="00183DEF"/>
    <w:rsid w:val="00185599"/>
    <w:rsid w:val="00194114"/>
    <w:rsid w:val="001B442B"/>
    <w:rsid w:val="001C523E"/>
    <w:rsid w:val="001D74C8"/>
    <w:rsid w:val="001D7C48"/>
    <w:rsid w:val="001E0FD1"/>
    <w:rsid w:val="001E5036"/>
    <w:rsid w:val="001E57BD"/>
    <w:rsid w:val="001F3710"/>
    <w:rsid w:val="00214357"/>
    <w:rsid w:val="00215218"/>
    <w:rsid w:val="002366D3"/>
    <w:rsid w:val="00243572"/>
    <w:rsid w:val="00244674"/>
    <w:rsid w:val="00256DCF"/>
    <w:rsid w:val="00263D08"/>
    <w:rsid w:val="00275E81"/>
    <w:rsid w:val="00282F68"/>
    <w:rsid w:val="002908DE"/>
    <w:rsid w:val="00297FC1"/>
    <w:rsid w:val="002B0A88"/>
    <w:rsid w:val="002B5C75"/>
    <w:rsid w:val="002C17F3"/>
    <w:rsid w:val="002C5927"/>
    <w:rsid w:val="002E1932"/>
    <w:rsid w:val="002E3037"/>
    <w:rsid w:val="002E389D"/>
    <w:rsid w:val="002E5311"/>
    <w:rsid w:val="002E7CA9"/>
    <w:rsid w:val="002F32FC"/>
    <w:rsid w:val="002F5AAC"/>
    <w:rsid w:val="002F7317"/>
    <w:rsid w:val="00301863"/>
    <w:rsid w:val="003130EC"/>
    <w:rsid w:val="0031571C"/>
    <w:rsid w:val="003342C4"/>
    <w:rsid w:val="0035565A"/>
    <w:rsid w:val="003559ED"/>
    <w:rsid w:val="00383707"/>
    <w:rsid w:val="003A3C9D"/>
    <w:rsid w:val="003B681B"/>
    <w:rsid w:val="003B6BF4"/>
    <w:rsid w:val="003D1A01"/>
    <w:rsid w:val="003D228D"/>
    <w:rsid w:val="003D3382"/>
    <w:rsid w:val="003D6E3A"/>
    <w:rsid w:val="003F2958"/>
    <w:rsid w:val="003F336C"/>
    <w:rsid w:val="003F389E"/>
    <w:rsid w:val="00400541"/>
    <w:rsid w:val="0041429B"/>
    <w:rsid w:val="0041722A"/>
    <w:rsid w:val="00417D4D"/>
    <w:rsid w:val="004268FD"/>
    <w:rsid w:val="00434E9F"/>
    <w:rsid w:val="0043641D"/>
    <w:rsid w:val="00437088"/>
    <w:rsid w:val="00464F10"/>
    <w:rsid w:val="00476249"/>
    <w:rsid w:val="00477A09"/>
    <w:rsid w:val="00497ECD"/>
    <w:rsid w:val="004A0B1E"/>
    <w:rsid w:val="004B0BD0"/>
    <w:rsid w:val="004B4864"/>
    <w:rsid w:val="004C505A"/>
    <w:rsid w:val="004C77AC"/>
    <w:rsid w:val="004D1218"/>
    <w:rsid w:val="004D41A4"/>
    <w:rsid w:val="004D5750"/>
    <w:rsid w:val="004E20D4"/>
    <w:rsid w:val="005126A1"/>
    <w:rsid w:val="0051296B"/>
    <w:rsid w:val="005158B7"/>
    <w:rsid w:val="0053003D"/>
    <w:rsid w:val="0053434C"/>
    <w:rsid w:val="00540B7C"/>
    <w:rsid w:val="0055127A"/>
    <w:rsid w:val="0056533A"/>
    <w:rsid w:val="00567F4B"/>
    <w:rsid w:val="00581603"/>
    <w:rsid w:val="00582624"/>
    <w:rsid w:val="00584EB4"/>
    <w:rsid w:val="00593E64"/>
    <w:rsid w:val="005C1752"/>
    <w:rsid w:val="00605151"/>
    <w:rsid w:val="006319D6"/>
    <w:rsid w:val="00635A69"/>
    <w:rsid w:val="00642063"/>
    <w:rsid w:val="006519AB"/>
    <w:rsid w:val="0065211F"/>
    <w:rsid w:val="00660995"/>
    <w:rsid w:val="00695488"/>
    <w:rsid w:val="006970D7"/>
    <w:rsid w:val="006B34F6"/>
    <w:rsid w:val="006C1700"/>
    <w:rsid w:val="006C2217"/>
    <w:rsid w:val="006D53D9"/>
    <w:rsid w:val="006D70E9"/>
    <w:rsid w:val="006E1E7B"/>
    <w:rsid w:val="006E547F"/>
    <w:rsid w:val="006E7628"/>
    <w:rsid w:val="006F2737"/>
    <w:rsid w:val="00706BE9"/>
    <w:rsid w:val="00712DD5"/>
    <w:rsid w:val="007160B9"/>
    <w:rsid w:val="00723CEF"/>
    <w:rsid w:val="00731B51"/>
    <w:rsid w:val="00733481"/>
    <w:rsid w:val="0074267B"/>
    <w:rsid w:val="0075153D"/>
    <w:rsid w:val="00772BCF"/>
    <w:rsid w:val="0079766D"/>
    <w:rsid w:val="007A532C"/>
    <w:rsid w:val="007B0D16"/>
    <w:rsid w:val="007C19C6"/>
    <w:rsid w:val="007D1BA0"/>
    <w:rsid w:val="007E45A7"/>
    <w:rsid w:val="007F7CD9"/>
    <w:rsid w:val="008023AF"/>
    <w:rsid w:val="00810F8D"/>
    <w:rsid w:val="008160D7"/>
    <w:rsid w:val="008258D9"/>
    <w:rsid w:val="008305D2"/>
    <w:rsid w:val="0083736A"/>
    <w:rsid w:val="00846D1F"/>
    <w:rsid w:val="008511BD"/>
    <w:rsid w:val="00862059"/>
    <w:rsid w:val="00863714"/>
    <w:rsid w:val="00866DDA"/>
    <w:rsid w:val="00867382"/>
    <w:rsid w:val="00884A65"/>
    <w:rsid w:val="00887F9D"/>
    <w:rsid w:val="008B079F"/>
    <w:rsid w:val="008B67DB"/>
    <w:rsid w:val="008D140D"/>
    <w:rsid w:val="008D7C7C"/>
    <w:rsid w:val="00956FCB"/>
    <w:rsid w:val="00967FCF"/>
    <w:rsid w:val="00971099"/>
    <w:rsid w:val="00981B3A"/>
    <w:rsid w:val="00981BDF"/>
    <w:rsid w:val="00985CD7"/>
    <w:rsid w:val="00994721"/>
    <w:rsid w:val="009A183D"/>
    <w:rsid w:val="009A6078"/>
    <w:rsid w:val="009B7161"/>
    <w:rsid w:val="009C1B80"/>
    <w:rsid w:val="009E5A25"/>
    <w:rsid w:val="009F30A3"/>
    <w:rsid w:val="00A1430A"/>
    <w:rsid w:val="00A15F44"/>
    <w:rsid w:val="00A467A6"/>
    <w:rsid w:val="00A51F88"/>
    <w:rsid w:val="00A54740"/>
    <w:rsid w:val="00A8057A"/>
    <w:rsid w:val="00AA3568"/>
    <w:rsid w:val="00AC19B0"/>
    <w:rsid w:val="00AC23E4"/>
    <w:rsid w:val="00AC7B69"/>
    <w:rsid w:val="00AD5AFF"/>
    <w:rsid w:val="00AE2294"/>
    <w:rsid w:val="00B031D0"/>
    <w:rsid w:val="00B04340"/>
    <w:rsid w:val="00B0582B"/>
    <w:rsid w:val="00B17E18"/>
    <w:rsid w:val="00B20A5B"/>
    <w:rsid w:val="00B420C6"/>
    <w:rsid w:val="00B519FB"/>
    <w:rsid w:val="00B81333"/>
    <w:rsid w:val="00B93905"/>
    <w:rsid w:val="00BA319B"/>
    <w:rsid w:val="00BA3597"/>
    <w:rsid w:val="00BC7D01"/>
    <w:rsid w:val="00BF7DB6"/>
    <w:rsid w:val="00C26607"/>
    <w:rsid w:val="00C269CE"/>
    <w:rsid w:val="00C42EAD"/>
    <w:rsid w:val="00C44886"/>
    <w:rsid w:val="00C46F59"/>
    <w:rsid w:val="00C72785"/>
    <w:rsid w:val="00C7533B"/>
    <w:rsid w:val="00C81475"/>
    <w:rsid w:val="00C82DF3"/>
    <w:rsid w:val="00C923CD"/>
    <w:rsid w:val="00C9652E"/>
    <w:rsid w:val="00CA1F2A"/>
    <w:rsid w:val="00CA3639"/>
    <w:rsid w:val="00CA70DD"/>
    <w:rsid w:val="00CB36C4"/>
    <w:rsid w:val="00CB749B"/>
    <w:rsid w:val="00CE3228"/>
    <w:rsid w:val="00CF2A79"/>
    <w:rsid w:val="00D02223"/>
    <w:rsid w:val="00D44048"/>
    <w:rsid w:val="00D474D7"/>
    <w:rsid w:val="00D57A48"/>
    <w:rsid w:val="00D60241"/>
    <w:rsid w:val="00D64B8B"/>
    <w:rsid w:val="00D836AB"/>
    <w:rsid w:val="00D85A69"/>
    <w:rsid w:val="00DA0F7C"/>
    <w:rsid w:val="00DA2C8B"/>
    <w:rsid w:val="00DA4E0B"/>
    <w:rsid w:val="00DA6822"/>
    <w:rsid w:val="00DB10BE"/>
    <w:rsid w:val="00DD75A1"/>
    <w:rsid w:val="00DE2301"/>
    <w:rsid w:val="00DF2B57"/>
    <w:rsid w:val="00E77E0B"/>
    <w:rsid w:val="00E96697"/>
    <w:rsid w:val="00E96A3B"/>
    <w:rsid w:val="00EB681A"/>
    <w:rsid w:val="00EC3E2F"/>
    <w:rsid w:val="00EC6ECE"/>
    <w:rsid w:val="00F00275"/>
    <w:rsid w:val="00F149DE"/>
    <w:rsid w:val="00F27782"/>
    <w:rsid w:val="00F335C6"/>
    <w:rsid w:val="00F34BDA"/>
    <w:rsid w:val="00F44E9F"/>
    <w:rsid w:val="00F45FC7"/>
    <w:rsid w:val="00F6694D"/>
    <w:rsid w:val="00F807A3"/>
    <w:rsid w:val="00F96395"/>
    <w:rsid w:val="00FF04A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6CC08"/>
  <w15:docId w15:val="{AB39ABEF-A668-4EF5-8C25-02325ED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548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548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26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09322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9322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112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96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2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47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7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5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135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629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37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平成24年度医療安全管理者養成研修ｅ-ラーニングプログラム</vt:lpstr>
    </vt:vector>
  </TitlesOfParts>
  <Company>MouseComputer PC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curamedicus</dc:creator>
  <cp:lastModifiedBy>art-p01</cp:lastModifiedBy>
  <cp:revision>4</cp:revision>
  <cp:lastPrinted>2021-02-22T10:41:00Z</cp:lastPrinted>
  <dcterms:created xsi:type="dcterms:W3CDTF">2021-02-13T06:35:00Z</dcterms:created>
  <dcterms:modified xsi:type="dcterms:W3CDTF">2021-02-22T10:42:00Z</dcterms:modified>
</cp:coreProperties>
</file>