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33" w:rsidRPr="00C26607" w:rsidRDefault="006D53D9" w:rsidP="009E5A25">
      <w:pPr>
        <w:numPr>
          <w:ilvl w:val="0"/>
          <w:numId w:val="4"/>
        </w:numPr>
        <w:tabs>
          <w:tab w:val="right" w:pos="8505"/>
        </w:tabs>
        <w:rPr>
          <w:rFonts w:ascii="ＭＳ ゴシック" w:eastAsia="ＭＳ ゴシック" w:hAnsi="ＭＳ ゴシック"/>
          <w:szCs w:val="21"/>
        </w:rPr>
      </w:pPr>
      <w:bookmarkStart w:id="0" w:name="_Hlk9571244"/>
      <w:r w:rsidRPr="00C26607">
        <w:rPr>
          <w:rFonts w:ascii="ＭＳ ゴシック" w:eastAsia="ＭＳ ゴシック" w:hAnsi="ＭＳ ゴシック" w:hint="eastAsia"/>
          <w:szCs w:val="21"/>
        </w:rPr>
        <w:t>医療の</w:t>
      </w:r>
      <w:r w:rsidR="00183DEF" w:rsidRPr="00C26607">
        <w:rPr>
          <w:rFonts w:ascii="ＭＳ ゴシック" w:eastAsia="ＭＳ ゴシック" w:hAnsi="ＭＳ ゴシック" w:hint="eastAsia"/>
          <w:szCs w:val="21"/>
        </w:rPr>
        <w:t>基本特性、</w:t>
      </w:r>
      <w:bookmarkStart w:id="1" w:name="_GoBack"/>
      <w:bookmarkEnd w:id="1"/>
      <w:r w:rsidRPr="00C26607">
        <w:rPr>
          <w:rFonts w:ascii="ＭＳ ゴシック" w:eastAsia="ＭＳ ゴシック" w:hAnsi="ＭＳ ゴシック" w:hint="eastAsia"/>
          <w:szCs w:val="21"/>
        </w:rPr>
        <w:t>質と安</w:t>
      </w:r>
      <w:r w:rsidR="00A54740">
        <w:rPr>
          <w:rFonts w:ascii="ＭＳ ゴシック" w:eastAsia="ＭＳ ゴシック" w:hAnsi="ＭＳ ゴシック" w:hint="eastAsia"/>
          <w:szCs w:val="21"/>
        </w:rPr>
        <w:t>全</w:t>
      </w:r>
      <w:r w:rsidR="00F6694D" w:rsidRPr="00C26607">
        <w:rPr>
          <w:rFonts w:ascii="ＭＳ ゴシック" w:eastAsia="ＭＳ ゴシック" w:hAnsi="ＭＳ ゴシック" w:hint="eastAsia"/>
          <w:szCs w:val="21"/>
        </w:rPr>
        <w:tab/>
      </w:r>
      <w:r w:rsidR="006319D6" w:rsidRPr="00C26607">
        <w:rPr>
          <w:rFonts w:ascii="ＭＳ ゴシック" w:eastAsia="ＭＳ ゴシック" w:hAnsi="ＭＳ ゴシック" w:hint="eastAsia"/>
          <w:szCs w:val="21"/>
        </w:rPr>
        <w:t>85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:rsidR="00B81333" w:rsidRPr="00C26607" w:rsidRDefault="00862059" w:rsidP="00EC3E2F">
      <w:pPr>
        <w:ind w:left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横浜市立大学　名誉教授　橋本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廸生（公益財団法人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C26607">
        <w:rPr>
          <w:rFonts w:ascii="ＭＳ ゴシック" w:eastAsia="ＭＳ ゴシック" w:hAnsi="ＭＳ ゴシック" w:hint="eastAsia"/>
          <w:szCs w:val="21"/>
        </w:rPr>
        <w:t>執行</w:t>
      </w:r>
      <w:r w:rsidRPr="00C26607">
        <w:rPr>
          <w:rFonts w:ascii="ＭＳ ゴシック" w:eastAsia="ＭＳ ゴシック" w:hAnsi="ＭＳ ゴシック" w:hint="eastAsia"/>
          <w:szCs w:val="21"/>
        </w:rPr>
        <w:t>理事）</w:t>
      </w:r>
    </w:p>
    <w:p w:rsidR="0041722A" w:rsidRPr="00C26607" w:rsidRDefault="006D53D9" w:rsidP="006E547F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医療安全の原理</w:t>
      </w:r>
      <w:r w:rsidR="00F6694D" w:rsidRPr="00C26607">
        <w:rPr>
          <w:rFonts w:ascii="ＭＳ ゴシック" w:eastAsia="ＭＳ ゴシック" w:hAnsi="ＭＳ ゴシック" w:hint="eastAsia"/>
          <w:szCs w:val="21"/>
        </w:rPr>
        <w:tab/>
      </w:r>
      <w:r w:rsidR="006319D6" w:rsidRPr="00C26607">
        <w:rPr>
          <w:rFonts w:ascii="ＭＳ ゴシック" w:eastAsia="ＭＳ ゴシック" w:hAnsi="ＭＳ ゴシック" w:hint="eastAsia"/>
          <w:szCs w:val="21"/>
        </w:rPr>
        <w:t>85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:rsidR="00867382" w:rsidRDefault="0041722A" w:rsidP="00867382">
      <w:pPr>
        <w:ind w:firstLine="840"/>
        <w:rPr>
          <w:rFonts w:ascii="ＭＳ ゴシック" w:eastAsia="ＭＳ ゴシック" w:hAnsi="ＭＳ ゴシック"/>
          <w:szCs w:val="21"/>
        </w:rPr>
      </w:pPr>
      <w:bookmarkStart w:id="2" w:name="_Hlk32617477"/>
      <w:r w:rsidRPr="00C26607">
        <w:rPr>
          <w:rFonts w:ascii="ＭＳ ゴシック" w:eastAsia="ＭＳ ゴシック" w:hAnsi="ＭＳ ゴシック" w:hint="eastAsia"/>
          <w:szCs w:val="21"/>
        </w:rPr>
        <w:t>横浜市立大学</w:t>
      </w:r>
      <w:r w:rsidR="00862059" w:rsidRPr="00C26607">
        <w:rPr>
          <w:rFonts w:ascii="ＭＳ ゴシック" w:eastAsia="ＭＳ ゴシック" w:hAnsi="ＭＳ ゴシック" w:hint="eastAsia"/>
          <w:szCs w:val="21"/>
        </w:rPr>
        <w:t xml:space="preserve">　名誉</w:t>
      </w:r>
      <w:r w:rsidRPr="00C26607">
        <w:rPr>
          <w:rFonts w:ascii="ＭＳ ゴシック" w:eastAsia="ＭＳ ゴシック" w:hAnsi="ＭＳ ゴシック" w:hint="eastAsia"/>
          <w:szCs w:val="21"/>
        </w:rPr>
        <w:t>教授　橋本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廸生</w:t>
      </w:r>
      <w:bookmarkStart w:id="3" w:name="_Hlk32618149"/>
      <w:r w:rsidR="00862059" w:rsidRPr="00C26607">
        <w:rPr>
          <w:rFonts w:ascii="ＭＳ ゴシック" w:eastAsia="ＭＳ ゴシック" w:hAnsi="ＭＳ ゴシック" w:hint="eastAsia"/>
          <w:szCs w:val="21"/>
        </w:rPr>
        <w:t>（公益財団法人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862059" w:rsidRPr="00C26607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C26607">
        <w:rPr>
          <w:rFonts w:ascii="ＭＳ ゴシック" w:eastAsia="ＭＳ ゴシック" w:hAnsi="ＭＳ ゴシック" w:hint="eastAsia"/>
          <w:szCs w:val="21"/>
        </w:rPr>
        <w:t>執行</w:t>
      </w:r>
      <w:r w:rsidR="00862059" w:rsidRPr="00C26607">
        <w:rPr>
          <w:rFonts w:ascii="ＭＳ ゴシック" w:eastAsia="ＭＳ ゴシック" w:hAnsi="ＭＳ ゴシック" w:hint="eastAsia"/>
          <w:szCs w:val="21"/>
        </w:rPr>
        <w:t>理事）</w:t>
      </w:r>
      <w:bookmarkEnd w:id="3"/>
    </w:p>
    <w:p w:rsidR="006E547F" w:rsidRDefault="006E547F" w:rsidP="006E547F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医療安全の組織戦略　　　　　　　　　　　　　　　　　　　　　　　　　　　85分</w:t>
      </w:r>
    </w:p>
    <w:p w:rsidR="006E547F" w:rsidRPr="006E547F" w:rsidRDefault="006E547F" w:rsidP="006E547F">
      <w:pPr>
        <w:pStyle w:val="a7"/>
        <w:ind w:leftChars="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横浜市立大学　名誉教授　橋本　</w:t>
      </w:r>
      <w:r w:rsidR="00867382">
        <w:rPr>
          <w:rFonts w:ascii="ＭＳ ゴシック" w:eastAsia="ＭＳ ゴシック" w:hAnsi="ＭＳ ゴシック" w:hint="eastAsia"/>
          <w:szCs w:val="21"/>
        </w:rPr>
        <w:t>廸生</w:t>
      </w:r>
      <w:r w:rsidR="00867382" w:rsidRPr="00867382">
        <w:rPr>
          <w:rFonts w:ascii="ＭＳ ゴシック" w:eastAsia="ＭＳ ゴシック" w:hAnsi="ＭＳ ゴシック" w:hint="eastAsia"/>
          <w:szCs w:val="21"/>
        </w:rPr>
        <w:t>（公益財団法人 日本医療機能評価機構 執行理事）</w:t>
      </w:r>
    </w:p>
    <w:bookmarkEnd w:id="2"/>
    <w:p w:rsidR="00B81333" w:rsidRPr="00C26607" w:rsidRDefault="008D7C7C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医療安全</w:t>
      </w:r>
      <w:r w:rsidR="00F44E9F" w:rsidRPr="00C26607">
        <w:rPr>
          <w:rFonts w:ascii="ＭＳ ゴシック" w:eastAsia="ＭＳ ゴシック" w:hAnsi="ＭＳ ゴシック" w:hint="eastAsia"/>
          <w:szCs w:val="21"/>
        </w:rPr>
        <w:t>推進の</w:t>
      </w:r>
      <w:r w:rsidRPr="00C26607">
        <w:rPr>
          <w:rFonts w:ascii="ＭＳ ゴシック" w:eastAsia="ＭＳ ゴシック" w:hAnsi="ＭＳ ゴシック" w:hint="eastAsia"/>
          <w:szCs w:val="21"/>
        </w:rPr>
        <w:t>動向</w:t>
      </w:r>
      <w:r w:rsidR="00476249" w:rsidRPr="00C26607">
        <w:rPr>
          <w:rFonts w:ascii="ＭＳ ゴシック" w:eastAsia="ＭＳ ゴシック" w:hAnsi="ＭＳ ゴシック" w:hint="eastAsia"/>
          <w:szCs w:val="21"/>
        </w:rPr>
        <w:tab/>
        <w:t>85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:rsidR="00F96395" w:rsidRPr="00C26607" w:rsidRDefault="0041722A" w:rsidP="00F96395">
      <w:pPr>
        <w:ind w:firstLine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 xml:space="preserve">公益財団法人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日本医療機能評価機構　評価</w:t>
      </w:r>
      <w:r w:rsidR="00F44E9F" w:rsidRPr="00C26607">
        <w:rPr>
          <w:rFonts w:ascii="ＭＳ ゴシック" w:eastAsia="ＭＳ ゴシック" w:hAnsi="ＭＳ ゴシック" w:hint="eastAsia"/>
          <w:szCs w:val="21"/>
        </w:rPr>
        <w:t>事業</w:t>
      </w:r>
      <w:r w:rsidR="004C505A">
        <w:rPr>
          <w:rFonts w:ascii="ＭＳ ゴシック" w:eastAsia="ＭＳ ゴシック" w:hAnsi="ＭＳ ゴシック" w:hint="eastAsia"/>
          <w:szCs w:val="21"/>
        </w:rPr>
        <w:t>推進</w:t>
      </w:r>
      <w:r w:rsidR="001E0FD1" w:rsidRPr="00C26607">
        <w:rPr>
          <w:rFonts w:ascii="ＭＳ ゴシック" w:eastAsia="ＭＳ ゴシック" w:hAnsi="ＭＳ ゴシック" w:hint="eastAsia"/>
          <w:szCs w:val="21"/>
        </w:rPr>
        <w:t xml:space="preserve">部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部長　遠矢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雅史</w:t>
      </w:r>
    </w:p>
    <w:p w:rsidR="00B81333" w:rsidRPr="004B0BD0" w:rsidRDefault="00275E81" w:rsidP="00275E81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t>医療メディエーション：対話と関係調整のモデル</w:t>
      </w:r>
      <w:r w:rsidR="00F6694D" w:rsidRPr="004B0BD0">
        <w:rPr>
          <w:rFonts w:ascii="ＭＳ ゴシック" w:eastAsia="ＭＳ ゴシック" w:hAnsi="ＭＳ ゴシック" w:hint="eastAsia"/>
          <w:szCs w:val="21"/>
        </w:rPr>
        <w:tab/>
        <w:t>1</w:t>
      </w:r>
      <w:r w:rsidR="0035565A" w:rsidRPr="004B0BD0">
        <w:rPr>
          <w:rFonts w:ascii="ＭＳ ゴシック" w:eastAsia="ＭＳ ゴシック" w:hAnsi="ＭＳ ゴシック" w:hint="eastAsia"/>
          <w:szCs w:val="21"/>
        </w:rPr>
        <w:t>30</w:t>
      </w:r>
      <w:r w:rsidR="004268FD" w:rsidRPr="004B0BD0">
        <w:rPr>
          <w:rFonts w:ascii="ＭＳ ゴシック" w:eastAsia="ＭＳ ゴシック" w:hAnsi="ＭＳ ゴシック" w:hint="eastAsia"/>
          <w:szCs w:val="21"/>
        </w:rPr>
        <w:t>分</w:t>
      </w:r>
    </w:p>
    <w:p w:rsidR="00B81333" w:rsidRPr="00C26607" w:rsidRDefault="00B81333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早稲田大学大学院</w:t>
      </w:r>
      <w:r w:rsidR="006E7628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26607">
        <w:rPr>
          <w:rFonts w:ascii="ＭＳ ゴシック" w:eastAsia="ＭＳ ゴシック" w:hAnsi="ＭＳ ゴシック" w:hint="eastAsia"/>
          <w:szCs w:val="21"/>
        </w:rPr>
        <w:t>法務研究科　教授　和田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仁孝</w:t>
      </w:r>
    </w:p>
    <w:p w:rsidR="00B81333" w:rsidRPr="00C26607" w:rsidRDefault="006D53D9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医薬品の安全管理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ab/>
      </w:r>
      <w:r w:rsidR="00170C2A" w:rsidRPr="00C26607">
        <w:rPr>
          <w:rFonts w:ascii="ＭＳ ゴシック" w:eastAsia="ＭＳ ゴシック" w:hAnsi="ＭＳ ゴシック" w:hint="eastAsia"/>
          <w:szCs w:val="21"/>
        </w:rPr>
        <w:t>5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0分</w:t>
      </w:r>
    </w:p>
    <w:p w:rsidR="00B81333" w:rsidRPr="00C26607" w:rsidRDefault="00F44E9F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医療法人社団愛友会 上尾中央総合病院　医療安全管理課　渡邉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幸子</w:t>
      </w:r>
    </w:p>
    <w:p w:rsidR="0055127A" w:rsidRPr="00C26607" w:rsidRDefault="0055127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医療機器に</w:t>
      </w:r>
      <w:r w:rsidR="00EC3E2F" w:rsidRPr="00C26607">
        <w:rPr>
          <w:rFonts w:ascii="ＭＳ ゴシック" w:eastAsia="ＭＳ ゴシック" w:hAnsi="ＭＳ ゴシック" w:hint="eastAsia"/>
          <w:szCs w:val="21"/>
        </w:rPr>
        <w:t>必要な保守・管理</w:t>
      </w:r>
      <w:r w:rsidRPr="00C26607">
        <w:rPr>
          <w:rFonts w:ascii="ＭＳ ゴシック" w:eastAsia="ＭＳ ゴシック" w:hAnsi="ＭＳ ゴシック" w:hint="eastAsia"/>
          <w:szCs w:val="21"/>
        </w:rPr>
        <w:t>－医療機器を安全に使用するために－</w:t>
      </w:r>
      <w:r w:rsidR="00FF4C42" w:rsidRPr="00C26607">
        <w:rPr>
          <w:rFonts w:ascii="ＭＳ ゴシック" w:eastAsia="ＭＳ ゴシック" w:hAnsi="ＭＳ ゴシック" w:hint="eastAsia"/>
          <w:szCs w:val="21"/>
        </w:rPr>
        <w:tab/>
        <w:t>80</w:t>
      </w:r>
      <w:r w:rsidRPr="00C26607">
        <w:rPr>
          <w:rFonts w:ascii="ＭＳ ゴシック" w:eastAsia="ＭＳ ゴシック" w:hAnsi="ＭＳ ゴシック" w:hint="eastAsia"/>
          <w:szCs w:val="21"/>
        </w:rPr>
        <w:t>分</w:t>
      </w:r>
    </w:p>
    <w:p w:rsidR="0055127A" w:rsidRPr="00C26607" w:rsidRDefault="0055127A" w:rsidP="003F389E">
      <w:pPr>
        <w:tabs>
          <w:tab w:val="right" w:pos="8100"/>
        </w:tabs>
        <w:ind w:rightChars="273" w:right="573" w:firstLine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独立行政法人労働者健康福祉機構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横浜労災病院</w:t>
      </w:r>
      <w:r w:rsidR="00EC3E2F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3CEF" w:rsidRPr="00C26607">
        <w:rPr>
          <w:rFonts w:ascii="ＭＳ ゴシック" w:eastAsia="ＭＳ ゴシック" w:hAnsi="ＭＳ ゴシック" w:hint="eastAsia"/>
          <w:szCs w:val="21"/>
        </w:rPr>
        <w:t>臨床</w:t>
      </w:r>
      <w:r w:rsidRPr="00C26607">
        <w:rPr>
          <w:rFonts w:ascii="ＭＳ ゴシック" w:eastAsia="ＭＳ ゴシック" w:hAnsi="ＭＳ ゴシック" w:hint="eastAsia"/>
          <w:szCs w:val="21"/>
        </w:rPr>
        <w:t>工学部</w:t>
      </w:r>
      <w:r w:rsidR="00EC3E2F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26607">
        <w:rPr>
          <w:rFonts w:ascii="ＭＳ ゴシック" w:eastAsia="ＭＳ ゴシック" w:hAnsi="ＭＳ ゴシック" w:hint="eastAsia"/>
          <w:szCs w:val="21"/>
        </w:rPr>
        <w:t>田代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嗣晴</w:t>
      </w:r>
    </w:p>
    <w:p w:rsidR="003F389E" w:rsidRPr="00C26607" w:rsidRDefault="003F389E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臨床検査と医療安全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170C2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55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3F389E" w:rsidRPr="00C26607" w:rsidRDefault="0079766D" w:rsidP="003F389E">
      <w:pPr>
        <w:pStyle w:val="a7"/>
        <w:tabs>
          <w:tab w:val="left" w:pos="7980"/>
        </w:tabs>
        <w:ind w:leftChars="0" w:left="420" w:firstLineChars="205" w:firstLine="4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Arial" w:hint="eastAsia"/>
          <w:szCs w:val="21"/>
        </w:rPr>
        <w:t>東海大学医学部基盤診療学系臨床検査学　准教授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 xml:space="preserve">　浅井</w:t>
      </w:r>
      <w:r w:rsidR="00417D4D" w:rsidRPr="00C26607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>さとみ</w:t>
      </w:r>
    </w:p>
    <w:p w:rsidR="008B67DB" w:rsidRPr="00C26607" w:rsidRDefault="008B67DB" w:rsidP="008B67DB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医療事故調査制度　構造と背景</w:t>
      </w:r>
      <w:r w:rsidRPr="00C26607">
        <w:rPr>
          <w:rFonts w:ascii="ＭＳ ゴシック" w:eastAsia="ＭＳ ゴシック" w:hAnsi="ＭＳ ゴシック" w:hint="eastAsia"/>
          <w:szCs w:val="21"/>
        </w:rPr>
        <w:tab/>
        <w:t>90分</w:t>
      </w:r>
    </w:p>
    <w:p w:rsidR="008B67DB" w:rsidRPr="00C26607" w:rsidRDefault="008B67DB" w:rsidP="008B67DB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早稲田大学大学院　法務研究科　教授　和田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仁孝</w:t>
      </w:r>
    </w:p>
    <w:p w:rsidR="0055127A" w:rsidRPr="00C26607" w:rsidRDefault="0055127A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医療事故に関する法律の基礎知識～</w:t>
      </w:r>
      <w:r w:rsidRPr="00C26607">
        <w:rPr>
          <w:rFonts w:ascii="ＭＳ ゴシック" w:eastAsia="ＭＳ ゴシック" w:hAnsi="ＭＳ ゴシック" w:hint="eastAsia"/>
          <w:szCs w:val="21"/>
        </w:rPr>
        <w:t>医療安全に関わる裁判例から学ぶ～</w:t>
      </w:r>
      <w:r w:rsidR="00FF4C42" w:rsidRPr="00C26607">
        <w:rPr>
          <w:rFonts w:ascii="ＭＳ ゴシック" w:eastAsia="ＭＳ ゴシック" w:hAnsi="ＭＳ ゴシック" w:hint="eastAsia"/>
          <w:szCs w:val="21"/>
        </w:rPr>
        <w:tab/>
      </w:r>
      <w:r w:rsidRPr="00C26607">
        <w:rPr>
          <w:rFonts w:ascii="ＭＳ ゴシック" w:eastAsia="ＭＳ ゴシック" w:hAnsi="ＭＳ ゴシック" w:hint="eastAsia"/>
          <w:szCs w:val="21"/>
        </w:rPr>
        <w:t>80分</w:t>
      </w:r>
    </w:p>
    <w:p w:rsidR="0055127A" w:rsidRPr="00C26607" w:rsidRDefault="0055127A" w:rsidP="0055127A">
      <w:pPr>
        <w:tabs>
          <w:tab w:val="left" w:pos="7560"/>
          <w:tab w:val="right" w:pos="8100"/>
        </w:tabs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荒井東京法律事務所　</w:t>
      </w:r>
      <w:r w:rsidR="00C269CE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弁護士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三井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睦貴</w:t>
      </w:r>
    </w:p>
    <w:p w:rsidR="003F389E" w:rsidRPr="00C26607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医療事故調査制度</w:t>
      </w:r>
      <w:r w:rsidRPr="00C26607">
        <w:rPr>
          <w:rFonts w:ascii="ＭＳ ゴシック" w:eastAsia="ＭＳ ゴシック" w:hAnsi="ＭＳ ゴシック" w:hint="eastAsia"/>
          <w:szCs w:val="21"/>
        </w:rPr>
        <w:tab/>
      </w:r>
      <w:r w:rsidR="00170C2A" w:rsidRPr="00C26607">
        <w:rPr>
          <w:rFonts w:ascii="ＭＳ ゴシック" w:eastAsia="ＭＳ ゴシック" w:hAnsi="ＭＳ ゴシック" w:hint="eastAsia"/>
          <w:szCs w:val="21"/>
        </w:rPr>
        <w:t>75分</w:t>
      </w:r>
    </w:p>
    <w:p w:rsidR="003F389E" w:rsidRPr="00C26607" w:rsidRDefault="003F389E" w:rsidP="003F389E">
      <w:pPr>
        <w:tabs>
          <w:tab w:val="left" w:pos="7980"/>
        </w:tabs>
        <w:ind w:left="420" w:firstLineChars="205" w:firstLine="43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荒井東京法律事務所　弁護士　三井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睦貴</w:t>
      </w:r>
    </w:p>
    <w:p w:rsidR="003F389E" w:rsidRPr="00C26607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患者・家族による暴力への対策　―理論をふまえた実践へー</w:t>
      </w:r>
      <w:r w:rsidRPr="00C26607">
        <w:rPr>
          <w:rFonts w:ascii="ＭＳ ゴシック" w:eastAsia="ＭＳ ゴシック" w:hAnsi="ＭＳ ゴシック" w:hint="eastAsia"/>
          <w:szCs w:val="21"/>
        </w:rPr>
        <w:tab/>
      </w:r>
      <w:r w:rsidR="00170C2A" w:rsidRPr="00C26607">
        <w:rPr>
          <w:rFonts w:ascii="ＭＳ ゴシック" w:eastAsia="ＭＳ ゴシック" w:hAnsi="ＭＳ ゴシック" w:hint="eastAsia"/>
          <w:szCs w:val="21"/>
        </w:rPr>
        <w:t>65分</w:t>
      </w:r>
    </w:p>
    <w:p w:rsidR="003F389E" w:rsidRPr="00C26607" w:rsidRDefault="00417D4D" w:rsidP="00135805">
      <w:pPr>
        <w:tabs>
          <w:tab w:val="left" w:pos="7980"/>
        </w:tabs>
        <w:ind w:leftChars="405" w:left="2108" w:hangingChars="599" w:hanging="1258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cs="Arial" w:hint="eastAsia"/>
          <w:szCs w:val="21"/>
        </w:rPr>
        <w:t>東京医科歯科大学大学院保健衛生学研究科</w:t>
      </w:r>
      <w:r w:rsidRPr="00C26607">
        <w:rPr>
          <w:rFonts w:ascii="ＭＳ ゴシック" w:eastAsia="ＭＳ ゴシック" w:hAnsi="ＭＳ ゴシック" w:cs="Arial"/>
          <w:szCs w:val="21"/>
        </w:rPr>
        <w:br/>
      </w:r>
      <w:r w:rsidRPr="00C26607">
        <w:rPr>
          <w:rFonts w:ascii="ＭＳ ゴシック" w:eastAsia="ＭＳ ゴシック" w:hAnsi="ＭＳ ゴシック" w:cs="Arial" w:hint="eastAsia"/>
          <w:szCs w:val="21"/>
        </w:rPr>
        <w:t>看護システムマネジメント学分野　准教授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 xml:space="preserve">　佐藤</w:t>
      </w:r>
      <w:r w:rsidRPr="00C26607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="003F389E" w:rsidRPr="00C26607">
        <w:rPr>
          <w:rFonts w:ascii="ＭＳ ゴシック" w:eastAsia="ＭＳ ゴシック" w:hAnsi="ＭＳ ゴシック" w:cs="Arial" w:hint="eastAsia"/>
          <w:szCs w:val="21"/>
        </w:rPr>
        <w:t>可奈</w:t>
      </w:r>
    </w:p>
    <w:p w:rsidR="00B81333" w:rsidRPr="00C26607" w:rsidRDefault="0035565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ＫＹＴ</w:t>
      </w:r>
      <w:r w:rsidR="006D53D9" w:rsidRPr="00C26607">
        <w:rPr>
          <w:rFonts w:ascii="ＭＳ ゴシック" w:eastAsia="ＭＳ ゴシック" w:hAnsi="ＭＳ ゴシック" w:hint="eastAsia"/>
          <w:szCs w:val="21"/>
        </w:rPr>
        <w:t>の実際と職場導入のポイント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ab/>
      </w:r>
      <w:r w:rsidR="004B0BD0">
        <w:rPr>
          <w:rFonts w:ascii="ＭＳ ゴシック" w:eastAsia="ＭＳ ゴシック" w:hAnsi="ＭＳ ゴシック" w:hint="eastAsia"/>
          <w:szCs w:val="21"/>
        </w:rPr>
        <w:t>60</w:t>
      </w:r>
      <w:r w:rsidR="004268FD" w:rsidRPr="00C26607">
        <w:rPr>
          <w:rFonts w:ascii="ＭＳ ゴシック" w:eastAsia="ＭＳ ゴシック" w:hAnsi="ＭＳ ゴシック" w:hint="eastAsia"/>
          <w:szCs w:val="21"/>
        </w:rPr>
        <w:t>分</w:t>
      </w:r>
    </w:p>
    <w:p w:rsidR="0035565A" w:rsidRDefault="004E20D4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 xml:space="preserve">セコム医療システム株式会社　</w:t>
      </w:r>
      <w:r w:rsidR="00C269CE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細川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香代子</w:t>
      </w:r>
    </w:p>
    <w:p w:rsidR="0035565A" w:rsidRPr="004B0BD0" w:rsidRDefault="0035565A" w:rsidP="0035565A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t>5</w:t>
      </w:r>
      <w:r w:rsidR="004D1218" w:rsidRPr="004B0BD0">
        <w:rPr>
          <w:rFonts w:ascii="ＭＳ ゴシック" w:eastAsia="ＭＳ ゴシック" w:hAnsi="ＭＳ ゴシック" w:hint="eastAsia"/>
          <w:szCs w:val="21"/>
        </w:rPr>
        <w:t>Ｓ</w:t>
      </w:r>
      <w:r w:rsidRPr="004B0BD0">
        <w:rPr>
          <w:rFonts w:ascii="ＭＳ ゴシック" w:eastAsia="ＭＳ ゴシック" w:hAnsi="ＭＳ ゴシック" w:hint="eastAsia"/>
          <w:szCs w:val="21"/>
        </w:rPr>
        <w:t>活動の基本～医療現場での実践と効果～</w:t>
      </w:r>
      <w:r w:rsidRPr="004B0BD0">
        <w:rPr>
          <w:rFonts w:ascii="ＭＳ ゴシック" w:eastAsia="ＭＳ ゴシック" w:hAnsi="ＭＳ ゴシック" w:hint="eastAsia"/>
          <w:szCs w:val="21"/>
        </w:rPr>
        <w:tab/>
      </w:r>
      <w:r w:rsidR="00F34BDA" w:rsidRPr="004B0BD0">
        <w:rPr>
          <w:rFonts w:ascii="ＭＳ ゴシック" w:eastAsia="ＭＳ ゴシック" w:hAnsi="ＭＳ ゴシック" w:hint="eastAsia"/>
          <w:szCs w:val="21"/>
        </w:rPr>
        <w:t>70</w:t>
      </w:r>
      <w:r w:rsidRPr="004B0BD0">
        <w:rPr>
          <w:rFonts w:ascii="ＭＳ ゴシック" w:eastAsia="ＭＳ ゴシック" w:hAnsi="ＭＳ ゴシック" w:hint="eastAsia"/>
          <w:szCs w:val="21"/>
        </w:rPr>
        <w:t>分</w:t>
      </w:r>
    </w:p>
    <w:p w:rsidR="0035565A" w:rsidRDefault="0035565A" w:rsidP="0035565A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セコム医療システム株式会社　　細川 香代子</w:t>
      </w:r>
      <w:r>
        <w:rPr>
          <w:rFonts w:ascii="ＭＳ ゴシック" w:eastAsia="ＭＳ ゴシック" w:hAnsi="ＭＳ ゴシック"/>
          <w:szCs w:val="21"/>
        </w:rPr>
        <w:br w:type="page"/>
      </w:r>
    </w:p>
    <w:p w:rsidR="00194114" w:rsidRPr="004B0BD0" w:rsidRDefault="00D64B8B" w:rsidP="00D64B8B">
      <w:pPr>
        <w:pStyle w:val="a7"/>
        <w:numPr>
          <w:ilvl w:val="0"/>
          <w:numId w:val="4"/>
        </w:numPr>
        <w:tabs>
          <w:tab w:val="right" w:pos="5580"/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lastRenderedPageBreak/>
        <w:t>事故の再発防止に向けて～医療事故分析手法</w:t>
      </w:r>
      <w:r w:rsidR="003559ED" w:rsidRPr="004B0BD0">
        <w:rPr>
          <w:rFonts w:ascii="ＭＳ ゴシック" w:eastAsia="ＭＳ ゴシック" w:hAnsi="ＭＳ ゴシック" w:hint="eastAsia"/>
          <w:szCs w:val="21"/>
        </w:rPr>
        <w:t>ＲＣＡ</w:t>
      </w:r>
      <w:r w:rsidRPr="004B0BD0">
        <w:rPr>
          <w:rFonts w:ascii="ＭＳ ゴシック" w:eastAsia="ＭＳ ゴシック" w:hAnsi="ＭＳ ゴシック" w:hint="eastAsia"/>
          <w:szCs w:val="21"/>
        </w:rPr>
        <w:t>の基礎知識～</w:t>
      </w:r>
      <w:r w:rsidR="00194114" w:rsidRPr="004B0BD0">
        <w:rPr>
          <w:rFonts w:ascii="ＭＳ ゴシック" w:eastAsia="ＭＳ ゴシック" w:hAnsi="ＭＳ ゴシック" w:hint="eastAsia"/>
          <w:szCs w:val="21"/>
        </w:rPr>
        <w:tab/>
      </w:r>
      <w:r w:rsidR="0035565A" w:rsidRPr="004B0BD0">
        <w:rPr>
          <w:rFonts w:ascii="ＭＳ ゴシック" w:eastAsia="ＭＳ ゴシック" w:hAnsi="ＭＳ ゴシック" w:hint="eastAsia"/>
          <w:szCs w:val="21"/>
        </w:rPr>
        <w:t>6</w:t>
      </w:r>
      <w:r w:rsidR="00194114" w:rsidRPr="004B0BD0">
        <w:rPr>
          <w:rFonts w:ascii="ＭＳ ゴシック" w:eastAsia="ＭＳ ゴシック" w:hAnsi="ＭＳ ゴシック" w:hint="eastAsia"/>
          <w:szCs w:val="21"/>
        </w:rPr>
        <w:t>0分</w:t>
      </w:r>
    </w:p>
    <w:p w:rsidR="00185599" w:rsidRDefault="00194114" w:rsidP="003B6BF4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公益財団法人日本医療機能評価機構　菅原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浩幸</w:t>
      </w:r>
    </w:p>
    <w:p w:rsidR="00B81333" w:rsidRPr="00185599" w:rsidRDefault="003F389E" w:rsidP="00185599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185599">
        <w:rPr>
          <w:rFonts w:ascii="ＭＳ ゴシック" w:eastAsia="ＭＳ ゴシック" w:hAnsi="ＭＳ ゴシック" w:hint="eastAsia"/>
          <w:szCs w:val="21"/>
        </w:rPr>
        <w:t>インシデント・アクシデント事例の</w:t>
      </w:r>
      <w:r w:rsidR="003559ED" w:rsidRPr="00185599">
        <w:rPr>
          <w:rFonts w:ascii="ＭＳ ゴシック" w:eastAsia="ＭＳ ゴシック" w:hAnsi="ＭＳ ゴシック" w:hint="eastAsia"/>
          <w:szCs w:val="21"/>
        </w:rPr>
        <w:t>ＲＣＡ</w:t>
      </w:r>
      <w:r w:rsidRPr="00185599">
        <w:rPr>
          <w:rFonts w:ascii="ＭＳ ゴシック" w:eastAsia="ＭＳ ゴシック" w:hAnsi="ＭＳ ゴシック" w:hint="eastAsia"/>
          <w:szCs w:val="21"/>
        </w:rPr>
        <w:t xml:space="preserve"> （Root Cause Analysis）実践</w:t>
      </w:r>
      <w:r w:rsidRPr="00185599">
        <w:rPr>
          <w:rFonts w:ascii="ＭＳ ゴシック" w:eastAsia="ＭＳ ゴシック" w:hAnsi="ＭＳ ゴシック" w:hint="eastAsia"/>
          <w:szCs w:val="21"/>
        </w:rPr>
        <w:tab/>
      </w:r>
      <w:r w:rsidR="0018559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70C2A" w:rsidRPr="00185599">
        <w:rPr>
          <w:rFonts w:ascii="ＭＳ ゴシック" w:eastAsia="ＭＳ ゴシック" w:hAnsi="ＭＳ ゴシック" w:hint="eastAsia"/>
          <w:szCs w:val="21"/>
        </w:rPr>
        <w:t>75分</w:t>
      </w:r>
    </w:p>
    <w:p w:rsidR="001E57BD" w:rsidRDefault="003F389E" w:rsidP="001E57BD">
      <w:pPr>
        <w:pStyle w:val="a7"/>
        <w:tabs>
          <w:tab w:val="left" w:pos="7938"/>
        </w:tabs>
        <w:ind w:leftChars="0" w:left="420" w:firstLineChars="205" w:firstLine="43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 xml:space="preserve">名古屋大学医学部附属病院　</w:t>
      </w:r>
      <w:r w:rsidR="00985CD7" w:rsidRPr="00985CD7">
        <w:rPr>
          <w:rFonts w:ascii="ＭＳ ゴシック" w:eastAsia="ＭＳ ゴシック" w:hAnsi="ＭＳ ゴシック" w:hint="eastAsia"/>
          <w:szCs w:val="21"/>
        </w:rPr>
        <w:t>患者安全推進部</w:t>
      </w:r>
      <w:r w:rsidRPr="00C26607">
        <w:rPr>
          <w:rFonts w:ascii="ＭＳ ゴシック" w:eastAsia="ＭＳ ゴシック" w:hAnsi="ＭＳ ゴシック" w:hint="eastAsia"/>
          <w:szCs w:val="21"/>
        </w:rPr>
        <w:t xml:space="preserve">　寺井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美峰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子</w:t>
      </w:r>
    </w:p>
    <w:p w:rsidR="001E57BD" w:rsidRDefault="001E57BD" w:rsidP="001E57BD">
      <w:pPr>
        <w:pStyle w:val="a7"/>
        <w:numPr>
          <w:ilvl w:val="0"/>
          <w:numId w:val="4"/>
        </w:numPr>
        <w:tabs>
          <w:tab w:val="left" w:pos="7938"/>
        </w:tabs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自ら自らに気づく</w:t>
      </w:r>
    </w:p>
    <w:p w:rsidR="001E57BD" w:rsidRPr="001E57BD" w:rsidRDefault="001E57BD" w:rsidP="001E57BD">
      <w:pPr>
        <w:pStyle w:val="a7"/>
        <w:tabs>
          <w:tab w:val="left" w:pos="7938"/>
        </w:tabs>
        <w:ind w:leftChars="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横浜市立大学附属市民総合医療センター　医療安全管理室</w:t>
      </w:r>
      <w:r w:rsidR="00282F68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故荒井 稔</w:t>
      </w:r>
      <w:r w:rsidR="00282F68">
        <w:rPr>
          <w:rFonts w:ascii="ＭＳ ゴシック" w:eastAsia="ＭＳ ゴシック" w:hAnsi="ＭＳ ゴシック" w:hint="eastAsia"/>
          <w:szCs w:val="21"/>
        </w:rPr>
        <w:t xml:space="preserve">　　　 </w:t>
      </w:r>
      <w:r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分</w:t>
      </w:r>
    </w:p>
    <w:p w:rsidR="00B81333" w:rsidRPr="004B0BD0" w:rsidRDefault="00B81333" w:rsidP="0066099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4B0BD0">
        <w:rPr>
          <w:rFonts w:ascii="ＭＳ ゴシック" w:eastAsia="ＭＳ ゴシック" w:hAnsi="ＭＳ ゴシック" w:hint="eastAsia"/>
          <w:szCs w:val="21"/>
        </w:rPr>
        <w:t>手術室における医療安全</w:t>
      </w:r>
      <w:r w:rsidR="004268FD" w:rsidRPr="004B0BD0">
        <w:rPr>
          <w:rFonts w:ascii="ＭＳ ゴシック" w:eastAsia="ＭＳ ゴシック" w:hAnsi="ＭＳ ゴシック" w:hint="eastAsia"/>
          <w:szCs w:val="21"/>
        </w:rPr>
        <w:tab/>
      </w:r>
      <w:r w:rsidR="0035565A" w:rsidRPr="004B0BD0">
        <w:rPr>
          <w:rFonts w:ascii="ＭＳ ゴシック" w:eastAsia="ＭＳ ゴシック" w:hAnsi="ＭＳ ゴシック" w:hint="eastAsia"/>
          <w:szCs w:val="21"/>
        </w:rPr>
        <w:t>90</w:t>
      </w:r>
      <w:r w:rsidR="004268FD" w:rsidRPr="004B0BD0">
        <w:rPr>
          <w:rFonts w:ascii="ＭＳ ゴシック" w:eastAsia="ＭＳ ゴシック" w:hAnsi="ＭＳ ゴシック" w:hint="eastAsia"/>
          <w:szCs w:val="21"/>
        </w:rPr>
        <w:t>分</w:t>
      </w:r>
    </w:p>
    <w:p w:rsidR="008160D7" w:rsidRPr="00C26607" w:rsidRDefault="0055127A" w:rsidP="004A0B1E">
      <w:pPr>
        <w:ind w:firstLine="851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公立大学法人横浜市立大学附属病院</w:t>
      </w:r>
      <w:r w:rsidR="004A0B1E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医療安全・医療管理学</w:t>
      </w:r>
      <w:r w:rsidR="006E7628" w:rsidRPr="00C2660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26607">
        <w:rPr>
          <w:rFonts w:ascii="ＭＳ ゴシック" w:eastAsia="ＭＳ ゴシック" w:hAnsi="ＭＳ ゴシック" w:hint="eastAsia"/>
          <w:szCs w:val="21"/>
        </w:rPr>
        <w:t xml:space="preserve">准教授　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菊地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="00B81333" w:rsidRPr="00C26607">
        <w:rPr>
          <w:rFonts w:ascii="ＭＳ ゴシック" w:eastAsia="ＭＳ ゴシック" w:hAnsi="ＭＳ ゴシック" w:hint="eastAsia"/>
          <w:szCs w:val="21"/>
        </w:rPr>
        <w:t>龍明</w:t>
      </w:r>
    </w:p>
    <w:p w:rsidR="008B67DB" w:rsidRPr="00C26607" w:rsidRDefault="008B67DB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鎮静・鎮痛と医療安全　ー処置時における中等度鎮静の実際ー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282F68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75分</w:t>
      </w:r>
      <w:r w:rsidRPr="00C26607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奈良県総合医療センター</w:t>
      </w: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集中治療部　部長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安宅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一晃</w:t>
      </w:r>
    </w:p>
    <w:p w:rsidR="00695488" w:rsidRPr="00C26607" w:rsidRDefault="004A0B1E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医療安全のための基本的な医療関連感染対策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6319D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60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EC3E2F" w:rsidRPr="00C26607" w:rsidRDefault="004A0B1E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学校法人聖路加国際大学 聖路加国際病院 </w:t>
      </w:r>
      <w:r w:rsidR="004C505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ＱＩセンター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感染管理室</w:t>
      </w:r>
      <w:r w:rsidR="004C505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坂本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史衣</w:t>
      </w:r>
    </w:p>
    <w:p w:rsidR="00695488" w:rsidRPr="00C26607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㉑</w:t>
      </w:r>
      <w:r w:rsidR="0012539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信頼性・安全性工学から医療を検証する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10</w:t>
      </w:r>
      <w:r w:rsidR="00C923C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5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695488" w:rsidRPr="00C26607" w:rsidRDefault="00D836AB" w:rsidP="0041722A">
      <w:pPr>
        <w:autoSpaceDE w:val="0"/>
        <w:autoSpaceDN w:val="0"/>
        <w:adjustRightInd w:val="0"/>
        <w:ind w:firstLine="84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電気通信大学大学院　情報理工学研究科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教授　田中 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健次</w:t>
      </w:r>
    </w:p>
    <w:p w:rsidR="00170C2A" w:rsidRPr="00C26607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㉒</w:t>
      </w:r>
      <w:r w:rsidR="00772BCF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170C2A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安全</w:t>
      </w:r>
      <w:r w:rsidR="00772BCF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文化の醸成とガバナンス</w:t>
      </w:r>
      <w:r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60</w:t>
      </w:r>
      <w:r w:rsidR="00170C2A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170C2A" w:rsidRPr="00C26607" w:rsidRDefault="00C923CD" w:rsidP="00170C2A">
      <w:pPr>
        <w:pStyle w:val="a7"/>
        <w:ind w:leftChars="0" w:left="420" w:firstLineChars="205" w:firstLine="4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医療法人社団愛友会 </w:t>
      </w:r>
      <w:r w:rsidR="00170C2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上尾中央総合病院　院長　徳永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170C2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英吉</w:t>
      </w:r>
    </w:p>
    <w:p w:rsidR="00256DCF" w:rsidRPr="00C26607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㉓</w:t>
      </w:r>
      <w:r w:rsidR="00476249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4A0B1E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医療安全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と</w:t>
      </w:r>
      <w:r w:rsidR="004A0B1E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師の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役割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5C1752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7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5分</w:t>
      </w:r>
    </w:p>
    <w:p w:rsidR="00695488" w:rsidRPr="00C26607" w:rsidRDefault="00C26607" w:rsidP="00660995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東京医療保健大学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看護学部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成人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看護学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教授　松月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660995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みどり</w:t>
      </w:r>
    </w:p>
    <w:p w:rsidR="008B67DB" w:rsidRPr="00C26607" w:rsidRDefault="00971099" w:rsidP="008B67DB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㉔</w:t>
      </w:r>
      <w:r w:rsidR="008B67DB" w:rsidRPr="00C26607">
        <w:rPr>
          <w:rFonts w:ascii="ＭＳ ゴシック" w:eastAsia="ＭＳ ゴシック" w:hAnsi="ＭＳ ゴシック" w:hint="eastAsia"/>
          <w:szCs w:val="21"/>
        </w:rPr>
        <w:t xml:space="preserve">　高齢者・認知症の人の体験から考える医療安全</w:t>
      </w:r>
      <w:r w:rsidR="008B67DB" w:rsidRPr="00C26607">
        <w:rPr>
          <w:rFonts w:ascii="ＭＳ ゴシック" w:eastAsia="ＭＳ ゴシック" w:hAnsi="ＭＳ ゴシック" w:hint="eastAsia"/>
          <w:szCs w:val="21"/>
        </w:rPr>
        <w:tab/>
        <w:t>70分</w:t>
      </w:r>
    </w:p>
    <w:p w:rsidR="008B67DB" w:rsidRPr="00C26607" w:rsidRDefault="008B67DB" w:rsidP="008B67DB">
      <w:pPr>
        <w:ind w:firstLine="840"/>
        <w:rPr>
          <w:rFonts w:ascii="ＭＳ ゴシック" w:eastAsia="ＭＳ ゴシック" w:hAnsi="ＭＳ ゴシック"/>
          <w:szCs w:val="21"/>
        </w:rPr>
      </w:pPr>
      <w:r w:rsidRPr="00C26607">
        <w:rPr>
          <w:rFonts w:ascii="ＭＳ ゴシック" w:eastAsia="ＭＳ ゴシック" w:hAnsi="ＭＳ ゴシック" w:hint="eastAsia"/>
          <w:szCs w:val="21"/>
        </w:rPr>
        <w:t>順天堂大学医学部附属　順天堂東京江東高齢者医療センター　佐藤</w:t>
      </w:r>
      <w:r w:rsidR="00417D4D" w:rsidRPr="00C2660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26607">
        <w:rPr>
          <w:rFonts w:ascii="ＭＳ ゴシック" w:eastAsia="ＭＳ ゴシック" w:hAnsi="ＭＳ ゴシック" w:hint="eastAsia"/>
          <w:szCs w:val="21"/>
        </w:rPr>
        <w:t>典子</w:t>
      </w:r>
    </w:p>
    <w:p w:rsidR="00695488" w:rsidRPr="00C26607" w:rsidRDefault="00971099" w:rsidP="009E5A25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㉕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高齢者</w:t>
      </w:r>
      <w:r w:rsidR="00F807A3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ケア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と医療安全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6319D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100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695488" w:rsidRPr="00C26607" w:rsidRDefault="0055127A" w:rsidP="00417D4D">
      <w:pPr>
        <w:tabs>
          <w:tab w:val="right" w:pos="8100"/>
        </w:tabs>
        <w:ind w:leftChars="405" w:left="2635" w:rightChars="273" w:right="573" w:hangingChars="850" w:hanging="1785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東京医科歯科大学大学院保健衛生学研究科</w:t>
      </w:r>
      <w:r w:rsidR="00417D4D" w:rsidRPr="00C26607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高齢</w:t>
      </w:r>
      <w:r w:rsidR="007C19C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社会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看護ケア開発学</w:t>
      </w:r>
      <w:r w:rsidR="001E0FD1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分野</w:t>
      </w:r>
      <w:r w:rsidR="00EC3E2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教授</w:t>
      </w:r>
      <w:r w:rsidR="00EC3E2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緒方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泰子</w:t>
      </w:r>
    </w:p>
    <w:p w:rsidR="00194114" w:rsidRPr="00C26607" w:rsidRDefault="00971099" w:rsidP="00194114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㉖</w:t>
      </w:r>
      <w:r w:rsidR="00194114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在宅医療の医療安全</w:t>
      </w:r>
      <w:r w:rsidR="00194114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80分</w:t>
      </w:r>
    </w:p>
    <w:p w:rsidR="00194114" w:rsidRPr="00C26607" w:rsidRDefault="00194114" w:rsidP="00194114">
      <w:pPr>
        <w:ind w:firstLine="851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聖路加国際大学大学院　看護学研究科　教授　山田 雅子</w:t>
      </w:r>
    </w:p>
    <w:p w:rsidR="00194114" w:rsidRPr="00C26607" w:rsidRDefault="00971099" w:rsidP="00194114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㉗</w:t>
      </w:r>
      <w:r w:rsidR="00194114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医療的ケア児に関する安全</w:t>
      </w:r>
      <w:r w:rsidR="00194114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6</w:t>
      </w:r>
      <w:r w:rsidR="0035565A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5</w:t>
      </w:r>
      <w:r w:rsidR="00194114" w:rsidRPr="004B0BD0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35565A" w:rsidRDefault="00194114" w:rsidP="00194114">
      <w:pPr>
        <w:ind w:firstLine="851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医療法人稲生会　理事長　 生涯医療クリニックさっぽろ　院長 土畠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智幸</w:t>
      </w:r>
      <w:r w:rsidR="0035565A">
        <w:rPr>
          <w:rFonts w:ascii="ＭＳ ゴシック" w:eastAsia="ＭＳ ゴシック" w:hAnsi="ＭＳ ゴシック" w:cs="ＭＳ Ｐゴシック"/>
          <w:kern w:val="0"/>
          <w:szCs w:val="21"/>
        </w:rPr>
        <w:br w:type="page"/>
      </w:r>
    </w:p>
    <w:p w:rsidR="00695488" w:rsidRPr="00C26607" w:rsidRDefault="00971099" w:rsidP="009E5A25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lastRenderedPageBreak/>
        <w:t>㉘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化学療法</w:t>
      </w:r>
      <w:r w:rsidR="0055127A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に関する医療安全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</w:t>
      </w:r>
      <w:r w:rsidR="006319D6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15</w:t>
      </w:r>
      <w:r w:rsidR="004268F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8023AF" w:rsidRPr="00C26607" w:rsidRDefault="008D140D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公益財団法人日本医療機能評価機構　教育研修事業部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栗原</w:t>
      </w:r>
      <w:r w:rsidR="00417D4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695488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博之</w:t>
      </w:r>
    </w:p>
    <w:p w:rsidR="006319D6" w:rsidRPr="00C26607" w:rsidRDefault="00971099" w:rsidP="006319D6">
      <w:pPr>
        <w:tabs>
          <w:tab w:val="left" w:pos="7980"/>
        </w:tabs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㉙</w:t>
      </w:r>
      <w:r w:rsidR="006319D6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:rsidR="009E5A25" w:rsidRPr="00C26607" w:rsidRDefault="006319D6" w:rsidP="009E5A25">
      <w:pPr>
        <w:tabs>
          <w:tab w:val="right" w:pos="8505"/>
        </w:tabs>
        <w:ind w:leftChars="257" w:left="897" w:rightChars="66" w:right="139" w:hangingChars="170" w:hanging="357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院内は本当に安全なのか？　～RRSの考え方と実際～</w:t>
      </w:r>
      <w:r w:rsidR="009E5A25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60分</w:t>
      </w:r>
    </w:p>
    <w:p w:rsidR="006319D6" w:rsidRPr="00C26607" w:rsidRDefault="006319D6" w:rsidP="009E5A25">
      <w:pPr>
        <w:tabs>
          <w:tab w:val="left" w:pos="7938"/>
        </w:tabs>
        <w:ind w:leftChars="405" w:left="894" w:hangingChars="21" w:hanging="44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奈良県総合医療センター集中治療部　部長　　安宅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一晃</w:t>
      </w:r>
    </w:p>
    <w:p w:rsidR="002C17F3" w:rsidRPr="00C26607" w:rsidRDefault="00971099" w:rsidP="00170C2A">
      <w:pPr>
        <w:tabs>
          <w:tab w:val="left" w:pos="7980"/>
        </w:tabs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㉚</w:t>
      </w:r>
      <w:r w:rsidR="00464F10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2C17F3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院内救急システム；</w:t>
      </w:r>
      <w:r w:rsidR="00E96697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RRS～医療安全を変えるシステム～</w:t>
      </w:r>
    </w:p>
    <w:p w:rsidR="009E5A25" w:rsidRPr="00C26607" w:rsidRDefault="00E96697" w:rsidP="009E5A25">
      <w:pPr>
        <w:tabs>
          <w:tab w:val="right" w:pos="8505"/>
        </w:tabs>
        <w:ind w:leftChars="257" w:left="897" w:hangingChars="170" w:hanging="357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RRS最新のエビデンス</w:t>
      </w:r>
      <w:r w:rsidR="0001306A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55</w:t>
      </w:r>
      <w:r w:rsidR="0001306A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:rsidR="00464F10" w:rsidRPr="00C26607" w:rsidRDefault="00E96697" w:rsidP="009E5A25">
      <w:pPr>
        <w:tabs>
          <w:tab w:val="left" w:pos="7938"/>
          <w:tab w:val="right" w:pos="8505"/>
        </w:tabs>
        <w:ind w:leftChars="405" w:left="894" w:hangingChars="21" w:hanging="44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聖マリアンナ医科大学救急医学集中治療部</w:t>
      </w:r>
      <w:r w:rsidR="00464F10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464F10"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藤谷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="00464F10"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茂樹</w:t>
      </w:r>
    </w:p>
    <w:p w:rsidR="002C17F3" w:rsidRPr="00C26607" w:rsidRDefault="00971099" w:rsidP="00170C2A">
      <w:pPr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㉛</w:t>
      </w:r>
      <w:r w:rsidR="006E7628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2C17F3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院内救急システム；RRS～医療安全を変えるシステム～</w:t>
      </w:r>
    </w:p>
    <w:p w:rsidR="009E5A25" w:rsidRPr="00C26607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Rapid Response System～北里大学病院の取り組み～</w:t>
      </w:r>
      <w:r w:rsidR="004268F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="009E5A25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40</w:t>
      </w:r>
      <w:r w:rsidR="004268F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:rsidR="00464F10" w:rsidRPr="00C26607" w:rsidRDefault="00464F10" w:rsidP="009E5A25">
      <w:pPr>
        <w:tabs>
          <w:tab w:val="left" w:pos="7980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北里大学病院　RST/RRT室　集中ケア認定看護師　森安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>恵</w:t>
      </w:r>
      <w:r w:rsidR="00F807A3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実</w:t>
      </w:r>
    </w:p>
    <w:p w:rsidR="00E96697" w:rsidRPr="00C26607" w:rsidRDefault="00971099" w:rsidP="00E96697">
      <w:pPr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㉜</w:t>
      </w:r>
      <w:r w:rsidR="00E96697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:rsidR="009E5A25" w:rsidRPr="00C26607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Rapid Response Systemの</w:t>
      </w:r>
      <w:r w:rsidR="004E20D4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起動例とその機能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="00846D1F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45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:rsidR="0009187C" w:rsidRDefault="004E20D4" w:rsidP="004E20D4">
      <w:pPr>
        <w:tabs>
          <w:tab w:val="right" w:pos="8505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 xml:space="preserve">北里大学病院　</w:t>
      </w:r>
      <w:r w:rsidR="00846D1F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集中治療センター　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RST・RRT室　</w:t>
      </w:r>
      <w:r w:rsidRPr="00C26607">
        <w:rPr>
          <w:rFonts w:ascii="ＭＳ ゴシック" w:eastAsia="ＭＳ ゴシック" w:hAnsi="ＭＳ ゴシック" w:cs="Arial"/>
          <w:szCs w:val="21"/>
          <w:shd w:val="clear" w:color="auto" w:fill="FFFFFF"/>
        </w:rPr>
        <w:t xml:space="preserve">　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小池</w:t>
      </w:r>
      <w:r w:rsidR="00417D4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朋孝</w:t>
      </w:r>
    </w:p>
    <w:p w:rsidR="00282F68" w:rsidRDefault="00282F68" w:rsidP="004E20D4">
      <w:pPr>
        <w:tabs>
          <w:tab w:val="right" w:pos="8505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</w:p>
    <w:p w:rsidR="00F00275" w:rsidRDefault="00971099" w:rsidP="00F00275">
      <w:pPr>
        <w:tabs>
          <w:tab w:val="right" w:pos="8505"/>
        </w:tabs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㉝</w:t>
      </w:r>
      <w:r w:rsidR="00F00275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09187C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災害と医療安全</w:t>
      </w:r>
    </w:p>
    <w:p w:rsidR="0009187C" w:rsidRDefault="0009187C" w:rsidP="00F00275">
      <w:pPr>
        <w:tabs>
          <w:tab w:val="right" w:pos="8505"/>
        </w:tabs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　大阪大学医学部附属病院看護師長　新開　裕幸　　　　　　　　　　　　　　　 60分</w:t>
      </w:r>
    </w:p>
    <w:p w:rsidR="003F2958" w:rsidRPr="00C26607" w:rsidRDefault="003F2958" w:rsidP="008258D9">
      <w:pPr>
        <w:tabs>
          <w:tab w:val="right" w:pos="8505"/>
        </w:tabs>
        <w:rPr>
          <w:rFonts w:ascii="ＭＳ ゴシック" w:eastAsia="ＭＳ ゴシック" w:hAnsi="ＭＳ ゴシック" w:cs="Arial"/>
          <w:szCs w:val="21"/>
        </w:rPr>
      </w:pPr>
    </w:p>
    <w:p w:rsidR="002B5C75" w:rsidRPr="00C26607" w:rsidRDefault="002B5C75" w:rsidP="00FF4C42">
      <w:pPr>
        <w:tabs>
          <w:tab w:val="left" w:pos="7980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</w:rPr>
      </w:pPr>
    </w:p>
    <w:p w:rsidR="002B5C75" w:rsidRPr="00C26607" w:rsidRDefault="002B5C75" w:rsidP="002B5C75">
      <w:pPr>
        <w:rPr>
          <w:rFonts w:ascii="ＭＳ 明朝" w:hAnsi="ＭＳ 明朝" w:cs="ＭＳ Ｐゴシック"/>
          <w:kern w:val="0"/>
          <w:szCs w:val="21"/>
        </w:rPr>
      </w:pPr>
      <w:r w:rsidRPr="00C26607">
        <w:rPr>
          <w:rFonts w:ascii="ＭＳ 明朝" w:hAnsi="ＭＳ 明朝" w:cs="ＭＳ Ｐゴシック" w:hint="eastAsia"/>
          <w:kern w:val="0"/>
          <w:szCs w:val="21"/>
        </w:rPr>
        <w:t>＊講義内容</w:t>
      </w:r>
      <w:r w:rsidR="00B420C6">
        <w:rPr>
          <w:rFonts w:ascii="ＭＳ 明朝" w:hAnsi="ＭＳ 明朝" w:cs="ＭＳ Ｐゴシック" w:hint="eastAsia"/>
          <w:kern w:val="0"/>
          <w:szCs w:val="21"/>
        </w:rPr>
        <w:t>及び時間は</w:t>
      </w:r>
      <w:r w:rsidRPr="00C26607">
        <w:rPr>
          <w:rFonts w:ascii="ＭＳ 明朝" w:hAnsi="ＭＳ 明朝" w:cs="ＭＳ Ｐゴシック" w:hint="eastAsia"/>
          <w:kern w:val="0"/>
          <w:szCs w:val="21"/>
        </w:rPr>
        <w:t>変更がありうることをご了承ください</w:t>
      </w:r>
    </w:p>
    <w:p w:rsidR="00584EB4" w:rsidRPr="00C26607" w:rsidRDefault="00584EB4" w:rsidP="00CA70DD">
      <w:pPr>
        <w:ind w:left="840" w:hangingChars="400" w:hanging="840"/>
        <w:jc w:val="right"/>
        <w:rPr>
          <w:rFonts w:ascii="ＭＳ ゴシック" w:eastAsia="ＭＳ ゴシック" w:hAnsi="ＭＳ ゴシック" w:cs="Arial"/>
          <w:szCs w:val="21"/>
          <w:shd w:val="clear" w:color="auto" w:fill="FFFFFF"/>
        </w:rPr>
      </w:pPr>
    </w:p>
    <w:p w:rsidR="00464F10" w:rsidRPr="00C26607" w:rsidRDefault="00981BDF" w:rsidP="00CA70DD">
      <w:pPr>
        <w:ind w:left="840" w:hangingChars="400" w:hanging="840"/>
        <w:jc w:val="right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合計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：</w:t>
      </w:r>
      <w:r w:rsidR="008258D9">
        <w:rPr>
          <w:rFonts w:ascii="ＭＳ ゴシック" w:eastAsia="ＭＳ ゴシック" w:hAnsi="ＭＳ ゴシック" w:cs="Arial"/>
          <w:szCs w:val="21"/>
          <w:shd w:val="clear" w:color="auto" w:fill="FFFFFF"/>
        </w:rPr>
        <w:t>4</w:t>
      </w:r>
      <w:r w:rsidR="00093223">
        <w:rPr>
          <w:rFonts w:ascii="ＭＳ ゴシック" w:eastAsia="ＭＳ ゴシック" w:hAnsi="ＭＳ ゴシック" w:cs="Arial"/>
          <w:szCs w:val="21"/>
          <w:shd w:val="clear" w:color="auto" w:fill="FFFFFF"/>
        </w:rPr>
        <w:t>1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時間</w:t>
      </w:r>
      <w:r w:rsidR="00093223">
        <w:rPr>
          <w:rFonts w:ascii="ＭＳ ゴシック" w:eastAsia="ＭＳ ゴシック" w:hAnsi="ＭＳ ゴシック" w:cs="Arial"/>
          <w:szCs w:val="21"/>
          <w:shd w:val="clear" w:color="auto" w:fill="FFFFFF"/>
        </w:rPr>
        <w:t>20</w:t>
      </w:r>
      <w:r w:rsidR="00C42EAD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（</w:t>
      </w:r>
      <w:r w:rsidR="00971099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2</w:t>
      </w:r>
      <w:r w:rsidR="00971099">
        <w:rPr>
          <w:rFonts w:ascii="ＭＳ ゴシック" w:eastAsia="ＭＳ ゴシック" w:hAnsi="ＭＳ ゴシック" w:cs="Arial"/>
          <w:szCs w:val="21"/>
          <w:shd w:val="clear" w:color="auto" w:fill="FFFFFF"/>
        </w:rPr>
        <w:t>,</w:t>
      </w:r>
      <w:r w:rsidR="00093223">
        <w:rPr>
          <w:rFonts w:ascii="ＭＳ ゴシック" w:eastAsia="ＭＳ ゴシック" w:hAnsi="ＭＳ ゴシック" w:cs="Arial"/>
          <w:szCs w:val="21"/>
          <w:shd w:val="clear" w:color="auto" w:fill="FFFFFF"/>
        </w:rPr>
        <w:t>480</w:t>
      </w:r>
      <w:r w:rsidR="00F149DE" w:rsidRPr="00C26607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分）</w:t>
      </w:r>
    </w:p>
    <w:p w:rsidR="00263D08" w:rsidRPr="00E96697" w:rsidRDefault="00981BDF" w:rsidP="00981BDF">
      <w:pPr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注)</w:t>
      </w:r>
      <w:r w:rsidR="00CA70DD"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時間には、テスト時間</w:t>
      </w:r>
      <w:r w:rsidRPr="00C26607">
        <w:rPr>
          <w:rFonts w:ascii="ＭＳ ゴシック" w:eastAsia="ＭＳ ゴシック" w:hAnsi="ＭＳ ゴシック" w:cs="ＭＳ Ｐゴシック" w:hint="eastAsia"/>
          <w:kern w:val="0"/>
          <w:szCs w:val="21"/>
        </w:rPr>
        <w:t>を含む</w:t>
      </w:r>
      <w:bookmarkEnd w:id="0"/>
    </w:p>
    <w:sectPr w:rsidR="00263D08" w:rsidRPr="00E96697" w:rsidSect="004A0B1E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3E" w:rsidRDefault="00153C3E" w:rsidP="00695488">
      <w:r>
        <w:separator/>
      </w:r>
    </w:p>
  </w:endnote>
  <w:endnote w:type="continuationSeparator" w:id="0">
    <w:p w:rsidR="00153C3E" w:rsidRDefault="00153C3E" w:rsidP="006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3E" w:rsidRDefault="00153C3E" w:rsidP="00695488">
      <w:r>
        <w:separator/>
      </w:r>
    </w:p>
  </w:footnote>
  <w:footnote w:type="continuationSeparator" w:id="0">
    <w:p w:rsidR="00153C3E" w:rsidRDefault="00153C3E" w:rsidP="0069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68" w:rsidRDefault="00282F68" w:rsidP="003B6BF4">
    <w:pPr>
      <w:pStyle w:val="a3"/>
      <w:ind w:firstLineChars="50" w:firstLine="105"/>
    </w:pPr>
    <w:r>
      <w:rPr>
        <w:rFonts w:hint="eastAsia"/>
      </w:rPr>
      <w:t>別紙（１）</w:t>
    </w:r>
    <w:r>
      <w:ptab w:relativeTo="margin" w:alignment="center" w:leader="none"/>
    </w:r>
  </w:p>
  <w:p w:rsidR="00EC6ECE" w:rsidRPr="00EC6ECE" w:rsidRDefault="00282F68" w:rsidP="00282F68">
    <w:pPr>
      <w:pStyle w:val="a3"/>
      <w:ind w:firstLineChars="50" w:firstLine="105"/>
    </w:pPr>
    <w:r>
      <w:rPr>
        <w:rFonts w:hint="eastAsia"/>
      </w:rPr>
      <w:t xml:space="preserve">　　　　　　　</w:t>
    </w:r>
    <w:r>
      <w:rPr>
        <w:rFonts w:hint="eastAsia"/>
      </w:rPr>
      <w:t>2020</w:t>
    </w:r>
    <w:r>
      <w:rPr>
        <w:rFonts w:hint="eastAsia"/>
      </w:rPr>
      <w:t>年度医療安全管理者養成研修</w:t>
    </w:r>
    <w:r>
      <w:rPr>
        <w:rFonts w:hint="eastAsia"/>
      </w:rPr>
      <w:t>e</w:t>
    </w:r>
    <w:r>
      <w:rPr>
        <w:rFonts w:hint="eastAsia"/>
      </w:rPr>
      <w:t>ラーニングプログラム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C80"/>
    <w:multiLevelType w:val="hybridMultilevel"/>
    <w:tmpl w:val="B4D830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82B1F"/>
    <w:multiLevelType w:val="hybridMultilevel"/>
    <w:tmpl w:val="E2F8DA02"/>
    <w:lvl w:ilvl="0" w:tplc="60669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50D66"/>
    <w:multiLevelType w:val="hybridMultilevel"/>
    <w:tmpl w:val="87A2D37E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53216521"/>
    <w:multiLevelType w:val="hybridMultilevel"/>
    <w:tmpl w:val="C1766D4E"/>
    <w:lvl w:ilvl="0" w:tplc="7562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33"/>
    <w:rsid w:val="00007699"/>
    <w:rsid w:val="0001306A"/>
    <w:rsid w:val="0002434D"/>
    <w:rsid w:val="00024943"/>
    <w:rsid w:val="000264EE"/>
    <w:rsid w:val="000321DD"/>
    <w:rsid w:val="0007174C"/>
    <w:rsid w:val="00077431"/>
    <w:rsid w:val="0009187C"/>
    <w:rsid w:val="00093223"/>
    <w:rsid w:val="000A1156"/>
    <w:rsid w:val="000A30D9"/>
    <w:rsid w:val="000C2FB8"/>
    <w:rsid w:val="000E01C1"/>
    <w:rsid w:val="00107BC6"/>
    <w:rsid w:val="00113E00"/>
    <w:rsid w:val="00125396"/>
    <w:rsid w:val="00135805"/>
    <w:rsid w:val="001362B9"/>
    <w:rsid w:val="001433E0"/>
    <w:rsid w:val="00153C3E"/>
    <w:rsid w:val="001577B3"/>
    <w:rsid w:val="00170C2A"/>
    <w:rsid w:val="00170EBF"/>
    <w:rsid w:val="00183DEF"/>
    <w:rsid w:val="00185599"/>
    <w:rsid w:val="00194114"/>
    <w:rsid w:val="001B442B"/>
    <w:rsid w:val="001C523E"/>
    <w:rsid w:val="001D74C8"/>
    <w:rsid w:val="001D7C48"/>
    <w:rsid w:val="001E0FD1"/>
    <w:rsid w:val="001E5036"/>
    <w:rsid w:val="001E57BD"/>
    <w:rsid w:val="001F3710"/>
    <w:rsid w:val="00214357"/>
    <w:rsid w:val="00215218"/>
    <w:rsid w:val="002366D3"/>
    <w:rsid w:val="00243572"/>
    <w:rsid w:val="00244674"/>
    <w:rsid w:val="00256DCF"/>
    <w:rsid w:val="00263D08"/>
    <w:rsid w:val="00275E81"/>
    <w:rsid w:val="00282F68"/>
    <w:rsid w:val="002908DE"/>
    <w:rsid w:val="00297FC1"/>
    <w:rsid w:val="002B5C75"/>
    <w:rsid w:val="002C17F3"/>
    <w:rsid w:val="002C5927"/>
    <w:rsid w:val="002E1932"/>
    <w:rsid w:val="002E3037"/>
    <w:rsid w:val="002E389D"/>
    <w:rsid w:val="002E5311"/>
    <w:rsid w:val="002E7CA9"/>
    <w:rsid w:val="002F32FC"/>
    <w:rsid w:val="002F5AAC"/>
    <w:rsid w:val="002F7317"/>
    <w:rsid w:val="00301863"/>
    <w:rsid w:val="003130EC"/>
    <w:rsid w:val="0031571C"/>
    <w:rsid w:val="003342C4"/>
    <w:rsid w:val="0035565A"/>
    <w:rsid w:val="003559ED"/>
    <w:rsid w:val="00383707"/>
    <w:rsid w:val="003A3C9D"/>
    <w:rsid w:val="003B681B"/>
    <w:rsid w:val="003B6BF4"/>
    <w:rsid w:val="003D1A01"/>
    <w:rsid w:val="003D228D"/>
    <w:rsid w:val="003D3382"/>
    <w:rsid w:val="003D6E3A"/>
    <w:rsid w:val="003F2958"/>
    <w:rsid w:val="003F336C"/>
    <w:rsid w:val="003F389E"/>
    <w:rsid w:val="00400541"/>
    <w:rsid w:val="0041429B"/>
    <w:rsid w:val="0041722A"/>
    <w:rsid w:val="00417D4D"/>
    <w:rsid w:val="004268FD"/>
    <w:rsid w:val="0043641D"/>
    <w:rsid w:val="00437088"/>
    <w:rsid w:val="00464F10"/>
    <w:rsid w:val="00476249"/>
    <w:rsid w:val="00477A09"/>
    <w:rsid w:val="00497ECD"/>
    <w:rsid w:val="004A0B1E"/>
    <w:rsid w:val="004B0BD0"/>
    <w:rsid w:val="004B4864"/>
    <w:rsid w:val="004C505A"/>
    <w:rsid w:val="004C77AC"/>
    <w:rsid w:val="004D1218"/>
    <w:rsid w:val="004D41A4"/>
    <w:rsid w:val="004D5750"/>
    <w:rsid w:val="004E20D4"/>
    <w:rsid w:val="005126A1"/>
    <w:rsid w:val="0051296B"/>
    <w:rsid w:val="005158B7"/>
    <w:rsid w:val="0053003D"/>
    <w:rsid w:val="0053434C"/>
    <w:rsid w:val="00540B7C"/>
    <w:rsid w:val="0055127A"/>
    <w:rsid w:val="0056533A"/>
    <w:rsid w:val="00567F4B"/>
    <w:rsid w:val="00582624"/>
    <w:rsid w:val="00584EB4"/>
    <w:rsid w:val="00593E64"/>
    <w:rsid w:val="005C1752"/>
    <w:rsid w:val="00605151"/>
    <w:rsid w:val="006319D6"/>
    <w:rsid w:val="00635A69"/>
    <w:rsid w:val="00642063"/>
    <w:rsid w:val="006519AB"/>
    <w:rsid w:val="0065211F"/>
    <w:rsid w:val="00660995"/>
    <w:rsid w:val="00695488"/>
    <w:rsid w:val="006970D7"/>
    <w:rsid w:val="006B34F6"/>
    <w:rsid w:val="006C1700"/>
    <w:rsid w:val="006C2217"/>
    <w:rsid w:val="006D53D9"/>
    <w:rsid w:val="006D70E9"/>
    <w:rsid w:val="006E1E7B"/>
    <w:rsid w:val="006E547F"/>
    <w:rsid w:val="006E7628"/>
    <w:rsid w:val="006F2737"/>
    <w:rsid w:val="00706BE9"/>
    <w:rsid w:val="007160B9"/>
    <w:rsid w:val="00723CEF"/>
    <w:rsid w:val="00731B51"/>
    <w:rsid w:val="00733481"/>
    <w:rsid w:val="0074267B"/>
    <w:rsid w:val="0075153D"/>
    <w:rsid w:val="00772BCF"/>
    <w:rsid w:val="0079766D"/>
    <w:rsid w:val="007A532C"/>
    <w:rsid w:val="007B0D16"/>
    <w:rsid w:val="007C19C6"/>
    <w:rsid w:val="007D1BA0"/>
    <w:rsid w:val="007E45A7"/>
    <w:rsid w:val="007F7CD9"/>
    <w:rsid w:val="008023AF"/>
    <w:rsid w:val="00810F8D"/>
    <w:rsid w:val="008160D7"/>
    <w:rsid w:val="008258D9"/>
    <w:rsid w:val="008305D2"/>
    <w:rsid w:val="0083736A"/>
    <w:rsid w:val="00846D1F"/>
    <w:rsid w:val="008511BD"/>
    <w:rsid w:val="00862059"/>
    <w:rsid w:val="00863714"/>
    <w:rsid w:val="00866DDA"/>
    <w:rsid w:val="00867382"/>
    <w:rsid w:val="00884A65"/>
    <w:rsid w:val="00887F9D"/>
    <w:rsid w:val="008B079F"/>
    <w:rsid w:val="008B67DB"/>
    <w:rsid w:val="008D140D"/>
    <w:rsid w:val="008D7C7C"/>
    <w:rsid w:val="00956FCB"/>
    <w:rsid w:val="00967FCF"/>
    <w:rsid w:val="00971099"/>
    <w:rsid w:val="00981B3A"/>
    <w:rsid w:val="00981BDF"/>
    <w:rsid w:val="00985CD7"/>
    <w:rsid w:val="00994721"/>
    <w:rsid w:val="009A183D"/>
    <w:rsid w:val="009A6078"/>
    <w:rsid w:val="009B7161"/>
    <w:rsid w:val="009C1B80"/>
    <w:rsid w:val="009E5A25"/>
    <w:rsid w:val="009F30A3"/>
    <w:rsid w:val="00A1430A"/>
    <w:rsid w:val="00A15F44"/>
    <w:rsid w:val="00A467A6"/>
    <w:rsid w:val="00A51F88"/>
    <w:rsid w:val="00A54740"/>
    <w:rsid w:val="00A8057A"/>
    <w:rsid w:val="00AA3568"/>
    <w:rsid w:val="00AC19B0"/>
    <w:rsid w:val="00AC23E4"/>
    <w:rsid w:val="00AC7B69"/>
    <w:rsid w:val="00AD5AFF"/>
    <w:rsid w:val="00AE2294"/>
    <w:rsid w:val="00B031D0"/>
    <w:rsid w:val="00B04340"/>
    <w:rsid w:val="00B0582B"/>
    <w:rsid w:val="00B17E18"/>
    <w:rsid w:val="00B20A5B"/>
    <w:rsid w:val="00B420C6"/>
    <w:rsid w:val="00B519FB"/>
    <w:rsid w:val="00B81333"/>
    <w:rsid w:val="00B93905"/>
    <w:rsid w:val="00BA319B"/>
    <w:rsid w:val="00BA3597"/>
    <w:rsid w:val="00BC7D01"/>
    <w:rsid w:val="00BF7DB6"/>
    <w:rsid w:val="00C26607"/>
    <w:rsid w:val="00C269CE"/>
    <w:rsid w:val="00C42EAD"/>
    <w:rsid w:val="00C44886"/>
    <w:rsid w:val="00C46F59"/>
    <w:rsid w:val="00C72785"/>
    <w:rsid w:val="00C7533B"/>
    <w:rsid w:val="00C81475"/>
    <w:rsid w:val="00C82DF3"/>
    <w:rsid w:val="00C923CD"/>
    <w:rsid w:val="00C9652E"/>
    <w:rsid w:val="00CA1F2A"/>
    <w:rsid w:val="00CA3639"/>
    <w:rsid w:val="00CA70DD"/>
    <w:rsid w:val="00CB36C4"/>
    <w:rsid w:val="00CB749B"/>
    <w:rsid w:val="00CE3228"/>
    <w:rsid w:val="00CF2A79"/>
    <w:rsid w:val="00D02223"/>
    <w:rsid w:val="00D44048"/>
    <w:rsid w:val="00D474D7"/>
    <w:rsid w:val="00D57A48"/>
    <w:rsid w:val="00D60241"/>
    <w:rsid w:val="00D64B8B"/>
    <w:rsid w:val="00D836AB"/>
    <w:rsid w:val="00D85A69"/>
    <w:rsid w:val="00DA0F7C"/>
    <w:rsid w:val="00DA2C8B"/>
    <w:rsid w:val="00DA4E0B"/>
    <w:rsid w:val="00DA6822"/>
    <w:rsid w:val="00DB10BE"/>
    <w:rsid w:val="00DD75A1"/>
    <w:rsid w:val="00DE2301"/>
    <w:rsid w:val="00DF2B57"/>
    <w:rsid w:val="00E77E0B"/>
    <w:rsid w:val="00E96697"/>
    <w:rsid w:val="00E96A3B"/>
    <w:rsid w:val="00EB681A"/>
    <w:rsid w:val="00EC3E2F"/>
    <w:rsid w:val="00EC6ECE"/>
    <w:rsid w:val="00F00275"/>
    <w:rsid w:val="00F149DE"/>
    <w:rsid w:val="00F27782"/>
    <w:rsid w:val="00F335C6"/>
    <w:rsid w:val="00F34BDA"/>
    <w:rsid w:val="00F44E9F"/>
    <w:rsid w:val="00F45FC7"/>
    <w:rsid w:val="00F6694D"/>
    <w:rsid w:val="00F807A3"/>
    <w:rsid w:val="00F96395"/>
    <w:rsid w:val="00FF04A6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39ABEF-A668-4EF5-8C25-02325ED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1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548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5488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268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093223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9322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4112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96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2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5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47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8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7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1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5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5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135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629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29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37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平成24年度医療安全管理者養成研修ｅ-ラーニングプログラム</vt:lpstr>
    </vt:vector>
  </TitlesOfParts>
  <Company>MouseComputer PC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curamedicus</dc:creator>
  <cp:lastModifiedBy>KANGOKYOUKAI-06</cp:lastModifiedBy>
  <cp:revision>2</cp:revision>
  <cp:lastPrinted>2020-02-14T15:56:00Z</cp:lastPrinted>
  <dcterms:created xsi:type="dcterms:W3CDTF">2020-02-22T05:55:00Z</dcterms:created>
  <dcterms:modified xsi:type="dcterms:W3CDTF">2020-02-22T05:55:00Z</dcterms:modified>
</cp:coreProperties>
</file>